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7E" w:rsidRDefault="00FE417E" w:rsidP="00E20641">
      <w:pPr>
        <w:jc w:val="center"/>
        <w:rPr>
          <w:b/>
        </w:rPr>
      </w:pPr>
    </w:p>
    <w:p w:rsidR="00FE417E" w:rsidRDefault="00186333" w:rsidP="00186333">
      <w:pPr>
        <w:jc w:val="right"/>
      </w:pPr>
      <w:r w:rsidRPr="00186333">
        <w:t>Приложение 1</w:t>
      </w:r>
    </w:p>
    <w:p w:rsidR="00186333" w:rsidRDefault="00186333" w:rsidP="00186333">
      <w:pPr>
        <w:jc w:val="right"/>
      </w:pPr>
      <w:r>
        <w:t>к приказу МБОУ № 32 г. Липецка</w:t>
      </w:r>
    </w:p>
    <w:p w:rsidR="00186333" w:rsidRDefault="00186333" w:rsidP="00186333">
      <w:pPr>
        <w:jc w:val="right"/>
      </w:pPr>
      <w:r>
        <w:t xml:space="preserve">от </w:t>
      </w:r>
      <w:r w:rsidR="008F12D8">
        <w:rPr>
          <w:u w:val="single"/>
        </w:rPr>
        <w:t xml:space="preserve">28 августа   </w:t>
      </w:r>
      <w:r>
        <w:t>2019</w:t>
      </w:r>
    </w:p>
    <w:p w:rsidR="00186333" w:rsidRPr="00186333" w:rsidRDefault="00186333" w:rsidP="00186333">
      <w:pPr>
        <w:jc w:val="right"/>
      </w:pPr>
    </w:p>
    <w:p w:rsidR="00FE417E" w:rsidRDefault="00FE417E" w:rsidP="00E20641">
      <w:pPr>
        <w:jc w:val="center"/>
        <w:rPr>
          <w:b/>
        </w:rPr>
      </w:pPr>
    </w:p>
    <w:tbl>
      <w:tblPr>
        <w:tblW w:w="9639" w:type="dxa"/>
        <w:tblInd w:w="108" w:type="dxa"/>
        <w:tblLook w:val="04A0" w:firstRow="1" w:lastRow="0" w:firstColumn="1" w:lastColumn="0" w:noHBand="0" w:noVBand="1"/>
      </w:tblPr>
      <w:tblGrid>
        <w:gridCol w:w="5670"/>
        <w:gridCol w:w="3969"/>
      </w:tblGrid>
      <w:tr w:rsidR="00FE417E" w:rsidRPr="00D16333" w:rsidTr="00FE417E">
        <w:tc>
          <w:tcPr>
            <w:tcW w:w="5670" w:type="dxa"/>
          </w:tcPr>
          <w:p w:rsidR="00FE417E" w:rsidRPr="00551406" w:rsidRDefault="00FE417E" w:rsidP="00FE417E">
            <w:pPr>
              <w:widowControl w:val="0"/>
              <w:suppressAutoHyphens/>
              <w:rPr>
                <w:szCs w:val="28"/>
              </w:rPr>
            </w:pPr>
            <w:r w:rsidRPr="00551406">
              <w:rPr>
                <w:szCs w:val="28"/>
              </w:rPr>
              <w:t xml:space="preserve">Рассмотрено </w:t>
            </w:r>
          </w:p>
          <w:p w:rsidR="00FE417E" w:rsidRPr="00551406" w:rsidRDefault="00FE417E" w:rsidP="00FE417E">
            <w:pPr>
              <w:widowControl w:val="0"/>
              <w:suppressAutoHyphens/>
              <w:rPr>
                <w:szCs w:val="28"/>
              </w:rPr>
            </w:pPr>
            <w:r>
              <w:rPr>
                <w:szCs w:val="28"/>
              </w:rPr>
              <w:t>на собрании трудового коллектива</w:t>
            </w:r>
          </w:p>
          <w:p w:rsidR="00FE417E" w:rsidRPr="00C50E0B" w:rsidRDefault="00FE417E" w:rsidP="00C50E0B">
            <w:pPr>
              <w:widowControl w:val="0"/>
              <w:suppressAutoHyphens/>
              <w:rPr>
                <w:szCs w:val="28"/>
                <w:lang w:val="en-US"/>
              </w:rPr>
            </w:pPr>
            <w:r w:rsidRPr="00551406">
              <w:rPr>
                <w:szCs w:val="28"/>
              </w:rPr>
              <w:t xml:space="preserve">протокол от </w:t>
            </w:r>
            <w:r w:rsidR="00C50E0B">
              <w:rPr>
                <w:u w:val="single"/>
              </w:rPr>
              <w:t xml:space="preserve">28 августа </w:t>
            </w:r>
            <w:bookmarkStart w:id="0" w:name="_GoBack"/>
            <w:bookmarkEnd w:id="0"/>
            <w:r w:rsidR="00186333">
              <w:rPr>
                <w:szCs w:val="28"/>
              </w:rPr>
              <w:t>№</w:t>
            </w:r>
            <w:r w:rsidR="00186333" w:rsidRPr="00C50E0B">
              <w:rPr>
                <w:szCs w:val="28"/>
                <w:u w:val="single"/>
              </w:rPr>
              <w:t xml:space="preserve"> </w:t>
            </w:r>
            <w:r w:rsidR="00C50E0B" w:rsidRPr="00C50E0B">
              <w:rPr>
                <w:szCs w:val="28"/>
                <w:u w:val="single"/>
                <w:lang w:val="en-US"/>
              </w:rPr>
              <w:t>7</w:t>
            </w:r>
          </w:p>
        </w:tc>
        <w:tc>
          <w:tcPr>
            <w:tcW w:w="3969" w:type="dxa"/>
          </w:tcPr>
          <w:p w:rsidR="00FE417E" w:rsidRPr="00D16333" w:rsidRDefault="00FE417E" w:rsidP="00FE417E">
            <w:pPr>
              <w:widowControl w:val="0"/>
              <w:suppressAutoHyphens/>
              <w:ind w:left="1311" w:hanging="1278"/>
              <w:rPr>
                <w:szCs w:val="28"/>
              </w:rPr>
            </w:pPr>
            <w:r w:rsidRPr="00D16333">
              <w:rPr>
                <w:szCs w:val="28"/>
              </w:rPr>
              <w:t xml:space="preserve">Утверждено </w:t>
            </w:r>
          </w:p>
          <w:p w:rsidR="00FE417E" w:rsidRPr="00D16333" w:rsidRDefault="00FE417E" w:rsidP="00FE417E">
            <w:pPr>
              <w:widowControl w:val="0"/>
              <w:suppressAutoHyphens/>
              <w:rPr>
                <w:szCs w:val="28"/>
              </w:rPr>
            </w:pPr>
            <w:r w:rsidRPr="00D16333">
              <w:rPr>
                <w:szCs w:val="28"/>
              </w:rPr>
              <w:t>приказом директора</w:t>
            </w:r>
          </w:p>
          <w:p w:rsidR="00FE417E" w:rsidRPr="00D16333" w:rsidRDefault="00FE417E" w:rsidP="00FE417E">
            <w:pPr>
              <w:widowControl w:val="0"/>
              <w:suppressAutoHyphens/>
              <w:rPr>
                <w:szCs w:val="28"/>
              </w:rPr>
            </w:pPr>
            <w:r w:rsidRPr="00D16333">
              <w:rPr>
                <w:szCs w:val="28"/>
              </w:rPr>
              <w:t>МБОУ № 32 г. Липецка</w:t>
            </w:r>
          </w:p>
          <w:p w:rsidR="00FE417E" w:rsidRPr="00D16333" w:rsidRDefault="00D2751B" w:rsidP="008F12D8">
            <w:pPr>
              <w:widowControl w:val="0"/>
              <w:suppressAutoHyphens/>
              <w:rPr>
                <w:szCs w:val="28"/>
              </w:rPr>
            </w:pPr>
            <w:r>
              <w:rPr>
                <w:szCs w:val="28"/>
              </w:rPr>
              <w:t xml:space="preserve">от </w:t>
            </w:r>
            <w:r w:rsidR="008F12D8">
              <w:rPr>
                <w:u w:val="single"/>
              </w:rPr>
              <w:t xml:space="preserve">28 августа   </w:t>
            </w:r>
            <w:r>
              <w:rPr>
                <w:szCs w:val="28"/>
              </w:rPr>
              <w:t>2019</w:t>
            </w:r>
            <w:r w:rsidR="00186333">
              <w:rPr>
                <w:szCs w:val="28"/>
              </w:rPr>
              <w:t xml:space="preserve">  №</w:t>
            </w:r>
            <w:r w:rsidR="00186333" w:rsidRPr="008F12D8">
              <w:rPr>
                <w:szCs w:val="28"/>
                <w:u w:val="single"/>
              </w:rPr>
              <w:t xml:space="preserve"> </w:t>
            </w:r>
            <w:r w:rsidR="008F12D8" w:rsidRPr="008F12D8">
              <w:rPr>
                <w:szCs w:val="28"/>
                <w:u w:val="single"/>
              </w:rPr>
              <w:t>80</w:t>
            </w:r>
          </w:p>
        </w:tc>
      </w:tr>
    </w:tbl>
    <w:p w:rsidR="00FE417E" w:rsidRDefault="00FE417E" w:rsidP="00E20641">
      <w:pPr>
        <w:jc w:val="center"/>
        <w:rPr>
          <w:b/>
        </w:rPr>
      </w:pPr>
    </w:p>
    <w:p w:rsidR="00FE417E" w:rsidRDefault="00FE417E" w:rsidP="00E20641">
      <w:pPr>
        <w:jc w:val="center"/>
        <w:rPr>
          <w:b/>
        </w:rPr>
      </w:pPr>
    </w:p>
    <w:p w:rsidR="00FE417E" w:rsidRDefault="001953D9" w:rsidP="00E20641">
      <w:pPr>
        <w:jc w:val="center"/>
      </w:pPr>
      <w:r>
        <w:t xml:space="preserve"> </w:t>
      </w:r>
      <w:r w:rsidR="00FE417E" w:rsidRPr="00FE417E">
        <w:t xml:space="preserve">Положение </w:t>
      </w:r>
    </w:p>
    <w:p w:rsidR="00FE417E" w:rsidRPr="00FE417E" w:rsidRDefault="00FE417E" w:rsidP="00E20641">
      <w:pPr>
        <w:jc w:val="center"/>
      </w:pPr>
      <w:r>
        <w:t>об</w:t>
      </w:r>
      <w:r w:rsidRPr="00FE417E">
        <w:t xml:space="preserve"> оплате труда работников МБОУ № 32 г. Липецка </w:t>
      </w:r>
    </w:p>
    <w:p w:rsidR="00FE417E" w:rsidRPr="00FE417E" w:rsidRDefault="00FE417E" w:rsidP="00E20641">
      <w:pPr>
        <w:jc w:val="center"/>
      </w:pPr>
    </w:p>
    <w:p w:rsidR="00FE417E" w:rsidRDefault="00FE417E" w:rsidP="00E20641">
      <w:pPr>
        <w:jc w:val="center"/>
      </w:pPr>
      <w:r w:rsidRPr="00FE417E">
        <w:t>I Общие положения</w:t>
      </w:r>
    </w:p>
    <w:p w:rsidR="00FE417E" w:rsidRDefault="00FE417E" w:rsidP="00E20641">
      <w:pPr>
        <w:jc w:val="center"/>
      </w:pPr>
    </w:p>
    <w:p w:rsidR="0065364E" w:rsidRDefault="00FE417E" w:rsidP="00D765AE">
      <w:pPr>
        <w:pStyle w:val="a8"/>
        <w:numPr>
          <w:ilvl w:val="0"/>
          <w:numId w:val="12"/>
        </w:numPr>
        <w:ind w:left="0" w:firstLine="709"/>
        <w:jc w:val="both"/>
      </w:pPr>
      <w:proofErr w:type="gramStart"/>
      <w:r w:rsidRPr="00FE417E">
        <w:t xml:space="preserve">Настоящее Положение </w:t>
      </w:r>
      <w:r>
        <w:t>об оплате</w:t>
      </w:r>
      <w:r w:rsidRPr="00FE417E">
        <w:t xml:space="preserve"> труда работников</w:t>
      </w:r>
      <w:r>
        <w:t xml:space="preserve"> </w:t>
      </w:r>
      <w:r w:rsidR="0065364E">
        <w:t xml:space="preserve">МБОУ </w:t>
      </w:r>
      <w:r w:rsidRPr="00FE417E">
        <w:t xml:space="preserve">№ </w:t>
      </w:r>
      <w:r w:rsidR="0065364E">
        <w:t>3</w:t>
      </w:r>
      <w:r w:rsidRPr="00FE417E">
        <w:t xml:space="preserve">2 </w:t>
      </w:r>
      <w:r w:rsidR="0065364E">
        <w:t xml:space="preserve">            г.</w:t>
      </w:r>
      <w:r w:rsidRPr="00FE417E">
        <w:t xml:space="preserve"> Липецка (далее</w:t>
      </w:r>
      <w:r w:rsidR="0065364E">
        <w:t xml:space="preserve"> –</w:t>
      </w:r>
      <w:r w:rsidRPr="00FE417E">
        <w:t xml:space="preserve"> Положение) разработано </w:t>
      </w:r>
      <w:r w:rsidR="0065364E" w:rsidRPr="0065364E">
        <w:t>в соответствии с Постановлением администрации г. Липецка от 14.12.2015 № 2315 «О компенсационных и стимулирующих выплатах руководителям, их заместителям и главным бухгалтерам муниципальных учреждений города Липецка», Постановлением администрации г. Липецка от 21.10.2015 № 1926 «О компенсационных и стимулирующих выплатах работникам муниципальных учреждений города Липецка», Городским отраслевым Соглашением между администрацией</w:t>
      </w:r>
      <w:proofErr w:type="gramEnd"/>
      <w:r w:rsidR="0065364E" w:rsidRPr="0065364E">
        <w:t xml:space="preserve"> города Липецка, департаментом образования администрации города Липецка, Липецкой городской организацией Профессионального союза работников народного образования и науки Российской Федерации на 2018-20121 годы </w:t>
      </w:r>
      <w:proofErr w:type="gramStart"/>
      <w:r w:rsidR="0065364E" w:rsidRPr="0065364E">
        <w:t>от</w:t>
      </w:r>
      <w:proofErr w:type="gramEnd"/>
      <w:r w:rsidR="0065364E" w:rsidRPr="0065364E">
        <w:t xml:space="preserve"> 27.12.2018 (рег.</w:t>
      </w:r>
      <w:r w:rsidR="0065364E">
        <w:t xml:space="preserve"> </w:t>
      </w:r>
      <w:r w:rsidR="0065364E" w:rsidRPr="0065364E">
        <w:t>номер 18 от 29.12.2018) и Едиными рекомендациями по оплате труда работников бюджетных учреждений.</w:t>
      </w:r>
    </w:p>
    <w:p w:rsidR="00805A00" w:rsidRDefault="00805A00" w:rsidP="00D765AE">
      <w:pPr>
        <w:pStyle w:val="a8"/>
        <w:numPr>
          <w:ilvl w:val="0"/>
          <w:numId w:val="12"/>
        </w:numPr>
        <w:ind w:left="0" w:firstLine="709"/>
        <w:jc w:val="both"/>
      </w:pPr>
      <w:r w:rsidRPr="00805A00">
        <w:t>Положение</w:t>
      </w:r>
      <w:r>
        <w:t xml:space="preserve">  </w:t>
      </w:r>
      <w:r w:rsidRPr="00E35E23">
        <w:t xml:space="preserve">определяет размеры и порядок установления </w:t>
      </w:r>
      <w:r w:rsidRPr="00944173">
        <w:t>компенсационных</w:t>
      </w:r>
      <w:r>
        <w:t xml:space="preserve"> </w:t>
      </w:r>
      <w:r w:rsidRPr="00E35E23">
        <w:t xml:space="preserve"> и</w:t>
      </w:r>
      <w:r>
        <w:t xml:space="preserve"> </w:t>
      </w:r>
      <w:r w:rsidRPr="00E35E23">
        <w:t xml:space="preserve"> стимулирующих выплат к должностным окладам и порядок премирования, </w:t>
      </w:r>
      <w:r>
        <w:t>а также оказания материальной помощи работникам образовательного учреждения.</w:t>
      </w:r>
    </w:p>
    <w:p w:rsidR="00805A00" w:rsidRPr="00805A00" w:rsidRDefault="0065364E" w:rsidP="00D765AE">
      <w:pPr>
        <w:pStyle w:val="a8"/>
        <w:numPr>
          <w:ilvl w:val="0"/>
          <w:numId w:val="12"/>
        </w:numPr>
        <w:ind w:left="0" w:firstLine="709"/>
        <w:jc w:val="both"/>
      </w:pPr>
      <w:r w:rsidRPr="00805A00">
        <w:rPr>
          <w:szCs w:val="28"/>
        </w:rPr>
        <w:t>Размер заработной платы работников устанавливается исходя из должностного оклада (тарифной ставки) по занимаемой должности (профессии), компенсационных и стимулирующих выплат.</w:t>
      </w:r>
      <w:r w:rsidRPr="00805A00">
        <w:rPr>
          <w:sz w:val="24"/>
          <w:szCs w:val="24"/>
        </w:rPr>
        <w:t xml:space="preserve"> </w:t>
      </w:r>
    </w:p>
    <w:p w:rsidR="00805A00" w:rsidRPr="00805A00" w:rsidRDefault="0065364E" w:rsidP="00D765AE">
      <w:pPr>
        <w:pStyle w:val="a8"/>
        <w:numPr>
          <w:ilvl w:val="0"/>
          <w:numId w:val="12"/>
        </w:numPr>
        <w:ind w:left="0" w:firstLine="709"/>
        <w:jc w:val="both"/>
        <w:rPr>
          <w:szCs w:val="28"/>
        </w:rPr>
      </w:pPr>
      <w:r w:rsidRPr="00805A00">
        <w:rPr>
          <w:szCs w:val="28"/>
        </w:rPr>
        <w:t xml:space="preserve">Положение определяет порядок </w:t>
      </w:r>
      <w:proofErr w:type="gramStart"/>
      <w:r w:rsidRPr="00805A00">
        <w:rPr>
          <w:szCs w:val="28"/>
        </w:rPr>
        <w:t>формирования фонда оплаты труда работников учреждения</w:t>
      </w:r>
      <w:proofErr w:type="gramEnd"/>
      <w:r w:rsidRPr="00805A00">
        <w:rPr>
          <w:szCs w:val="28"/>
        </w:rPr>
        <w:t xml:space="preserve"> за счет средств областного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тарифных ставок, а также выплат компенсационного и стимулирующего характера. </w:t>
      </w:r>
    </w:p>
    <w:p w:rsidR="00805A00" w:rsidRDefault="0065364E" w:rsidP="00D765AE">
      <w:pPr>
        <w:pStyle w:val="a8"/>
        <w:numPr>
          <w:ilvl w:val="0"/>
          <w:numId w:val="12"/>
        </w:numPr>
        <w:ind w:left="0" w:firstLine="709"/>
        <w:jc w:val="both"/>
        <w:rPr>
          <w:szCs w:val="28"/>
        </w:rPr>
      </w:pPr>
      <w:r w:rsidRPr="00805A00">
        <w:rPr>
          <w:szCs w:val="28"/>
        </w:rPr>
        <w:t xml:space="preserve">Фонд оплаты труда работников учреждения формируется на календарный год, исходя из объемов субсидии, выделяемой на выполнение </w:t>
      </w:r>
      <w:r w:rsidRPr="00805A00">
        <w:rPr>
          <w:szCs w:val="28"/>
        </w:rPr>
        <w:lastRenderedPageBreak/>
        <w:t xml:space="preserve">муниципального задания и средств, поступающих от приносящей доход деятельности. </w:t>
      </w:r>
    </w:p>
    <w:p w:rsidR="00805A00" w:rsidRDefault="00805A00" w:rsidP="00805A00">
      <w:pPr>
        <w:pStyle w:val="a8"/>
        <w:ind w:left="0" w:firstLine="708"/>
        <w:jc w:val="both"/>
        <w:rPr>
          <w:szCs w:val="28"/>
        </w:rPr>
      </w:pPr>
      <w:r w:rsidRPr="00805A00">
        <w:rPr>
          <w:szCs w:val="28"/>
        </w:rPr>
        <w:t>Выплаты компенсационного и стимулирующего характера устанавливаются в пределах утвержденного фонда оплаты труда учреждения</w:t>
      </w:r>
      <w:r>
        <w:rPr>
          <w:szCs w:val="28"/>
        </w:rPr>
        <w:t>.</w:t>
      </w:r>
    </w:p>
    <w:p w:rsidR="0065364E" w:rsidRDefault="0065364E" w:rsidP="00D765AE">
      <w:pPr>
        <w:pStyle w:val="a8"/>
        <w:numPr>
          <w:ilvl w:val="0"/>
          <w:numId w:val="12"/>
        </w:numPr>
        <w:ind w:left="0" w:firstLine="709"/>
        <w:jc w:val="both"/>
        <w:rPr>
          <w:szCs w:val="28"/>
        </w:rPr>
      </w:pPr>
      <w:r w:rsidRPr="00805A00">
        <w:rPr>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 </w:t>
      </w:r>
    </w:p>
    <w:p w:rsidR="00805A00" w:rsidRDefault="00805A00" w:rsidP="00D765AE">
      <w:pPr>
        <w:pStyle w:val="a8"/>
        <w:numPr>
          <w:ilvl w:val="0"/>
          <w:numId w:val="12"/>
        </w:numPr>
        <w:ind w:left="0" w:firstLine="709"/>
        <w:jc w:val="both"/>
        <w:rPr>
          <w:szCs w:val="28"/>
        </w:rPr>
      </w:pPr>
      <w:proofErr w:type="gramStart"/>
      <w:r w:rsidRPr="00805A00">
        <w:rPr>
          <w:szCs w:val="28"/>
        </w:rPr>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roofErr w:type="gramEnd"/>
    </w:p>
    <w:p w:rsidR="00442311" w:rsidRDefault="00442311" w:rsidP="00D765AE">
      <w:pPr>
        <w:pStyle w:val="a8"/>
        <w:numPr>
          <w:ilvl w:val="0"/>
          <w:numId w:val="12"/>
        </w:numPr>
        <w:ind w:left="0" w:firstLine="709"/>
        <w:jc w:val="both"/>
        <w:rPr>
          <w:szCs w:val="28"/>
        </w:rPr>
      </w:pPr>
      <w:r w:rsidRPr="00442311">
        <w:rPr>
          <w:szCs w:val="28"/>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442311" w:rsidRDefault="00442311" w:rsidP="00D765AE">
      <w:pPr>
        <w:pStyle w:val="a8"/>
        <w:numPr>
          <w:ilvl w:val="0"/>
          <w:numId w:val="12"/>
        </w:numPr>
        <w:ind w:left="0" w:firstLine="709"/>
        <w:jc w:val="both"/>
        <w:rPr>
          <w:szCs w:val="28"/>
        </w:rPr>
      </w:pPr>
      <w:r w:rsidRPr="00442311">
        <w:rPr>
          <w:szCs w:val="28"/>
        </w:rPr>
        <w:t>Педагогическая работа на условиях почасовой оплаты труда в объёме не более 300 часов в год, осуществляемая в соответствии с постановлением Минтруда и соцразвития РФ от 30 июня 2003 г. № 41 «Об особенностях работы по совместительству педагогических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 и (или) уровня квалификации педагогического работника.</w:t>
      </w:r>
    </w:p>
    <w:p w:rsidR="00442311" w:rsidRDefault="00442311" w:rsidP="00D765AE">
      <w:pPr>
        <w:pStyle w:val="a8"/>
        <w:numPr>
          <w:ilvl w:val="0"/>
          <w:numId w:val="12"/>
        </w:numPr>
        <w:ind w:left="0" w:firstLine="709"/>
        <w:jc w:val="both"/>
        <w:rPr>
          <w:szCs w:val="28"/>
        </w:rPr>
      </w:pPr>
      <w:r w:rsidRPr="00442311">
        <w:rPr>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w:t>
      </w:r>
      <w:proofErr w:type="gramStart"/>
      <w:r w:rsidRPr="00442311">
        <w:rPr>
          <w:szCs w:val="28"/>
        </w:rPr>
        <w:t>размера оплаты труда</w:t>
      </w:r>
      <w:proofErr w:type="gramEnd"/>
      <w:r w:rsidRPr="00442311">
        <w:rPr>
          <w:szCs w:val="28"/>
        </w:rPr>
        <w:t xml:space="preserve">. </w:t>
      </w:r>
    </w:p>
    <w:p w:rsidR="00F0004D" w:rsidRDefault="00F0004D" w:rsidP="00F0004D">
      <w:pPr>
        <w:jc w:val="both"/>
        <w:rPr>
          <w:szCs w:val="28"/>
        </w:rPr>
      </w:pPr>
    </w:p>
    <w:p w:rsidR="00F0004D" w:rsidRDefault="00F0004D" w:rsidP="00F0004D">
      <w:pPr>
        <w:jc w:val="both"/>
        <w:rPr>
          <w:szCs w:val="28"/>
        </w:rPr>
      </w:pPr>
    </w:p>
    <w:p w:rsidR="00F0004D" w:rsidRDefault="00F0004D" w:rsidP="00F0004D">
      <w:pPr>
        <w:jc w:val="center"/>
        <w:rPr>
          <w:szCs w:val="28"/>
        </w:rPr>
      </w:pPr>
      <w:r>
        <w:rPr>
          <w:szCs w:val="28"/>
          <w:lang w:val="en-US"/>
        </w:rPr>
        <w:t>II</w:t>
      </w:r>
      <w:r>
        <w:rPr>
          <w:szCs w:val="28"/>
        </w:rPr>
        <w:t>. Установление должностных окладов и ставок</w:t>
      </w:r>
    </w:p>
    <w:p w:rsidR="00F0004D" w:rsidRDefault="00F0004D" w:rsidP="00F0004D">
      <w:pPr>
        <w:jc w:val="center"/>
        <w:rPr>
          <w:szCs w:val="28"/>
        </w:rPr>
      </w:pPr>
    </w:p>
    <w:p w:rsidR="00F0004D" w:rsidRPr="00F0004D" w:rsidRDefault="00F0004D" w:rsidP="00D765AE">
      <w:pPr>
        <w:pStyle w:val="a8"/>
        <w:numPr>
          <w:ilvl w:val="0"/>
          <w:numId w:val="13"/>
        </w:numPr>
        <w:ind w:left="0" w:firstLine="709"/>
        <w:jc w:val="both"/>
        <w:rPr>
          <w:szCs w:val="28"/>
        </w:rPr>
      </w:pPr>
      <w:r w:rsidRPr="00F0004D">
        <w:t xml:space="preserve">Должностные оклады, порядок их установления  и другие условия оплаты труда работников  </w:t>
      </w:r>
      <w:r>
        <w:t xml:space="preserve">образовательного учреждения </w:t>
      </w:r>
      <w:r w:rsidRPr="00F0004D">
        <w:t xml:space="preserve"> устанавливаются согласно решения Липецкого городского Совета депутатов от  21.10.2008   </w:t>
      </w:r>
      <w:r>
        <w:t xml:space="preserve">    </w:t>
      </w:r>
      <w:r w:rsidRPr="00F0004D">
        <w:t xml:space="preserve">№ 894 «О Положении «Об оплате труда работников  муниципальных учреждений города Липецка» </w:t>
      </w:r>
      <w:proofErr w:type="gramStart"/>
      <w:r w:rsidRPr="00F0004D">
        <w:t xml:space="preserve">( </w:t>
      </w:r>
      <w:proofErr w:type="gramEnd"/>
      <w:r w:rsidRPr="00F0004D">
        <w:t xml:space="preserve">в редакции решений Липецкого городского Совета депутатов от 16.12.2008 №954, от 28.04.2009 №1050, 24.11.2009 №1174, 15.12.2009 №1211, 25.11.2010 №160, 28.04.2011 №256, 26.07.2011 №256, 26.07.2011 №307, 25.10.2011 №345, </w:t>
      </w:r>
      <w:proofErr w:type="gramStart"/>
      <w:r w:rsidRPr="00F0004D">
        <w:t>27.03.2012 №423, 30.10.2012 №529, 26.03.2013 №611, 25.06.2013 №672, 01.10.2013 №711, 19.12.2013 №769, 04.03.2014 № 803,02.10.2014 №927, 24.02.2015 №995,19.12.2017 №556, 05.02.2019 №858)</w:t>
      </w:r>
      <w:r>
        <w:t>.</w:t>
      </w:r>
      <w:proofErr w:type="gramEnd"/>
    </w:p>
    <w:p w:rsidR="00F0004D" w:rsidRPr="00F0004D" w:rsidRDefault="00F0004D" w:rsidP="00D765AE">
      <w:pPr>
        <w:pStyle w:val="a8"/>
        <w:numPr>
          <w:ilvl w:val="0"/>
          <w:numId w:val="13"/>
        </w:numPr>
        <w:ind w:left="0" w:firstLine="709"/>
        <w:jc w:val="both"/>
        <w:rPr>
          <w:szCs w:val="28"/>
        </w:rPr>
      </w:pPr>
      <w:proofErr w:type="gramStart"/>
      <w:r w:rsidRPr="00F0004D">
        <w:lastRenderedPageBreak/>
        <w:t>Должностные оклады руководителей, специалистов и служащих, единые для всех бюджетных учреждений, устанавливаются согласно решению Липецкого городского Совета депутатов от 21.10.2008   № 894 «О Положении «Об оплате труда работников  муниципальных учреждений города Липецка» (в редакции решений Липецкого городского Совета депутатов от 16.12.2008 №954, от 28.04.2009 №1050, 24.11.2009 №1174, 15.12.2009 №1211, 25.11.2010 №160, 28.04.2011 №256, 26.07.2011 №256, 26.07.2011 №307, 25.10.2011 №345, 27.03.2012 №423</w:t>
      </w:r>
      <w:proofErr w:type="gramEnd"/>
      <w:r w:rsidRPr="00F0004D">
        <w:t xml:space="preserve">, </w:t>
      </w:r>
      <w:proofErr w:type="gramStart"/>
      <w:r w:rsidRPr="00F0004D">
        <w:t xml:space="preserve">30.10.2012 №529, 26.03.2013 №611, 25.06.2013 №672, 01.10.2013 №711, 19.12.2013 №769, 04.03.2014 № 803, 02.10.2014 №927, 24.02.2015 №995, 19.12.2017 №556, 05.02.2019 №858) </w:t>
      </w:r>
      <w:proofErr w:type="gramEnd"/>
    </w:p>
    <w:p w:rsidR="00F0004D" w:rsidRPr="00F0004D" w:rsidRDefault="00F0004D" w:rsidP="00D765AE">
      <w:pPr>
        <w:pStyle w:val="a8"/>
        <w:numPr>
          <w:ilvl w:val="0"/>
          <w:numId w:val="13"/>
        </w:numPr>
        <w:ind w:left="0" w:firstLine="709"/>
        <w:jc w:val="both"/>
        <w:rPr>
          <w:szCs w:val="28"/>
        </w:rPr>
      </w:pPr>
      <w:r w:rsidRPr="00F0004D">
        <w:t xml:space="preserve">Размеры должностных окладов устанавливаются руководителем </w:t>
      </w:r>
      <w:r>
        <w:t>образовательного учреждения</w:t>
      </w:r>
      <w:r w:rsidRPr="00F0004D">
        <w:t xml:space="preserve"> на основе требований к профессиональной подготовке и уровню квалификации, предусмотренных Единым квалификационным справочником должностей руководителей, специалистов и служащих, и нормативными правовыми актами отраслевых министерств и ведомств, а также с учетом сложности и объема выполняемой работы. </w:t>
      </w:r>
    </w:p>
    <w:p w:rsidR="00F0004D" w:rsidRPr="00F0004D" w:rsidRDefault="00F0004D" w:rsidP="00D765AE">
      <w:pPr>
        <w:pStyle w:val="a8"/>
        <w:numPr>
          <w:ilvl w:val="0"/>
          <w:numId w:val="13"/>
        </w:numPr>
        <w:ind w:left="0" w:firstLine="709"/>
        <w:jc w:val="both"/>
        <w:rPr>
          <w:szCs w:val="28"/>
        </w:rPr>
      </w:pPr>
      <w:r w:rsidRPr="00F0004D">
        <w:t xml:space="preserve">Тарифные разряды оплаты труда рабочих </w:t>
      </w:r>
      <w:r>
        <w:t>образовательного учреждения</w:t>
      </w:r>
      <w:r w:rsidRPr="00F0004D">
        <w:t xml:space="preserve"> устанавливаются в соответствии с Единым тарифным квалификационным справочником работ и профессий рабочих.</w:t>
      </w:r>
    </w:p>
    <w:p w:rsidR="00F0004D" w:rsidRPr="00F0004D" w:rsidRDefault="00F0004D" w:rsidP="00D765AE">
      <w:pPr>
        <w:pStyle w:val="a8"/>
        <w:numPr>
          <w:ilvl w:val="0"/>
          <w:numId w:val="13"/>
        </w:numPr>
        <w:ind w:left="0" w:firstLine="709"/>
        <w:jc w:val="both"/>
        <w:rPr>
          <w:szCs w:val="28"/>
        </w:rPr>
      </w:pPr>
      <w:r>
        <w:rPr>
          <w:szCs w:val="28"/>
        </w:rPr>
        <w:t>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p>
    <w:p w:rsidR="00F0004D" w:rsidRPr="00F0004D" w:rsidRDefault="00F0004D" w:rsidP="00D765AE">
      <w:pPr>
        <w:pStyle w:val="a8"/>
        <w:numPr>
          <w:ilvl w:val="0"/>
          <w:numId w:val="13"/>
        </w:numPr>
        <w:ind w:left="0" w:firstLine="709"/>
        <w:jc w:val="both"/>
        <w:rPr>
          <w:szCs w:val="28"/>
        </w:rPr>
      </w:pPr>
      <w:r w:rsidRPr="00F0004D">
        <w:t>Работнику, имеющему почетное звание «Заслуженный», «Народный» и др., ученую степень кандидата наук и ученую степень доктора наук, устанавливается максимальный размер должностного оклада в пределах диапазона по данной должности.</w:t>
      </w:r>
    </w:p>
    <w:p w:rsidR="00214A5F" w:rsidRPr="00F0004D" w:rsidRDefault="00F0004D" w:rsidP="00D765AE">
      <w:pPr>
        <w:pStyle w:val="a8"/>
        <w:numPr>
          <w:ilvl w:val="0"/>
          <w:numId w:val="13"/>
        </w:numPr>
        <w:ind w:left="0" w:firstLine="709"/>
        <w:jc w:val="both"/>
        <w:rPr>
          <w:szCs w:val="28"/>
        </w:rPr>
      </w:pPr>
      <w:r w:rsidRPr="00F0004D">
        <w:t>Руководителю учреждения, отнесенного к первой группе по оплате труда руководителей, в случае если объемные показатели превышают минимальные значения для получения 1 группы в 2 и более раз, устанавливается максимальный размер оклада в пределах диапазона.</w:t>
      </w:r>
    </w:p>
    <w:p w:rsidR="00F0004D" w:rsidRDefault="00F0004D" w:rsidP="00F0004D">
      <w:pPr>
        <w:jc w:val="both"/>
        <w:rPr>
          <w:szCs w:val="28"/>
        </w:rPr>
      </w:pPr>
    </w:p>
    <w:p w:rsidR="00F0004D" w:rsidRDefault="00F0004D" w:rsidP="00F0004D">
      <w:pPr>
        <w:jc w:val="center"/>
        <w:rPr>
          <w:szCs w:val="28"/>
        </w:rPr>
      </w:pPr>
      <w:r>
        <w:rPr>
          <w:szCs w:val="28"/>
          <w:lang w:val="en-US"/>
        </w:rPr>
        <w:t>III</w:t>
      </w:r>
      <w:r>
        <w:rPr>
          <w:szCs w:val="28"/>
        </w:rPr>
        <w:t>. Условия оплаты труда</w:t>
      </w:r>
    </w:p>
    <w:p w:rsidR="00320B07" w:rsidRDefault="00320B07" w:rsidP="003B3F19">
      <w:pPr>
        <w:jc w:val="center"/>
        <w:rPr>
          <w:szCs w:val="28"/>
        </w:rPr>
      </w:pPr>
    </w:p>
    <w:p w:rsidR="00F0004D" w:rsidRDefault="00320B07" w:rsidP="00F0004D">
      <w:pPr>
        <w:jc w:val="center"/>
        <w:rPr>
          <w:szCs w:val="28"/>
        </w:rPr>
      </w:pPr>
      <w:r>
        <w:rPr>
          <w:szCs w:val="28"/>
        </w:rPr>
        <w:t>3.1. Общие положения.</w:t>
      </w:r>
    </w:p>
    <w:p w:rsidR="00BB4F34" w:rsidRDefault="00CF3F17" w:rsidP="00CF3F17">
      <w:pPr>
        <w:pStyle w:val="a8"/>
        <w:numPr>
          <w:ilvl w:val="0"/>
          <w:numId w:val="1"/>
        </w:numPr>
        <w:tabs>
          <w:tab w:val="clear" w:pos="1068"/>
          <w:tab w:val="num" w:pos="0"/>
        </w:tabs>
        <w:ind w:left="0" w:firstLine="709"/>
        <w:jc w:val="both"/>
        <w:rPr>
          <w:szCs w:val="28"/>
        </w:rPr>
      </w:pPr>
      <w:r w:rsidRPr="00CF3F17">
        <w:rPr>
          <w:szCs w:val="28"/>
        </w:rPr>
        <w:t>Должностные оклады педагогических работников определяются в зависимости от образования, первой или высшей квалификационной категории, присвоенной по результатам аттестации</w:t>
      </w:r>
      <w:r>
        <w:rPr>
          <w:szCs w:val="28"/>
        </w:rPr>
        <w:t xml:space="preserve">. </w:t>
      </w:r>
    </w:p>
    <w:p w:rsidR="00485944" w:rsidRPr="00485944" w:rsidRDefault="00485944" w:rsidP="00485944">
      <w:pPr>
        <w:ind w:firstLine="708"/>
        <w:jc w:val="both"/>
        <w:rPr>
          <w:szCs w:val="28"/>
        </w:rPr>
      </w:pPr>
      <w:r w:rsidRPr="00485944">
        <w:rPr>
          <w:szCs w:val="28"/>
        </w:rPr>
        <w:t xml:space="preserve">Размеры должностных окладов руководителей структурных подразделений и работников из числа учебно-вспомогательного персонала, ставок заработной платы и должностных окладов педагогических работников, учреждения устанавливаются приказом руководителя учреждения на основе требований к профессиональной подготовке и уровню образования согласно приложению 1 к решению Липецкого городского Совета депутатов от 21.10.2008 № 894 «О </w:t>
      </w:r>
      <w:proofErr w:type="gramStart"/>
      <w:r w:rsidRPr="00485944">
        <w:rPr>
          <w:szCs w:val="28"/>
        </w:rPr>
        <w:t>Положении</w:t>
      </w:r>
      <w:proofErr w:type="gramEnd"/>
      <w:r w:rsidRPr="00485944">
        <w:rPr>
          <w:szCs w:val="28"/>
        </w:rPr>
        <w:t xml:space="preserve"> об оплате труда работников муниципальных учреждений города Липецка».</w:t>
      </w:r>
    </w:p>
    <w:p w:rsidR="00CF3F17" w:rsidRDefault="00BB4F34" w:rsidP="00BB4F34">
      <w:pPr>
        <w:pStyle w:val="a8"/>
        <w:numPr>
          <w:ilvl w:val="0"/>
          <w:numId w:val="1"/>
        </w:numPr>
        <w:tabs>
          <w:tab w:val="clear" w:pos="1068"/>
          <w:tab w:val="num" w:pos="0"/>
        </w:tabs>
        <w:ind w:left="0" w:firstLine="708"/>
        <w:jc w:val="both"/>
        <w:rPr>
          <w:szCs w:val="28"/>
        </w:rPr>
      </w:pPr>
      <w:r w:rsidRPr="00BB4F34">
        <w:rPr>
          <w:szCs w:val="28"/>
        </w:rPr>
        <w:lastRenderedPageBreak/>
        <w:t xml:space="preserve">Должностные оклады общеотраслевых должностей руководителей, специалистов и служащих и размеры тарифных ставок по разрядам тарифной сетки рабочих устанавливаются согласно приложениям 5, 6 к решению Липецкого городского Совета депутатов от 21.10.2008 № 894 «О </w:t>
      </w:r>
      <w:proofErr w:type="gramStart"/>
      <w:r w:rsidRPr="00BB4F34">
        <w:rPr>
          <w:szCs w:val="28"/>
        </w:rPr>
        <w:t>Положении</w:t>
      </w:r>
      <w:proofErr w:type="gramEnd"/>
      <w:r w:rsidRPr="00BB4F34">
        <w:rPr>
          <w:szCs w:val="28"/>
        </w:rPr>
        <w:t xml:space="preserve"> об оплате труда работников муниципальных учреждений города Липецка».</w:t>
      </w:r>
    </w:p>
    <w:p w:rsidR="00485944" w:rsidRPr="00485944" w:rsidRDefault="00485944" w:rsidP="00485944">
      <w:pPr>
        <w:ind w:firstLine="708"/>
        <w:jc w:val="both"/>
        <w:rPr>
          <w:szCs w:val="28"/>
        </w:rPr>
      </w:pPr>
      <w:r w:rsidRPr="00485944">
        <w:rPr>
          <w:szCs w:val="28"/>
        </w:rPr>
        <w:t>Должностные оклады заместителям руководителя и главному бухгалтеру устанавливаются на 10-20 процентов ниже, чем руководителю.</w:t>
      </w:r>
    </w:p>
    <w:p w:rsidR="0040623B" w:rsidRDefault="0040623B" w:rsidP="0040623B">
      <w:pPr>
        <w:pStyle w:val="a8"/>
        <w:numPr>
          <w:ilvl w:val="0"/>
          <w:numId w:val="1"/>
        </w:numPr>
        <w:tabs>
          <w:tab w:val="clear" w:pos="1068"/>
          <w:tab w:val="num" w:pos="0"/>
        </w:tabs>
        <w:ind w:left="0" w:firstLine="708"/>
        <w:jc w:val="both"/>
        <w:rPr>
          <w:szCs w:val="28"/>
        </w:rPr>
      </w:pPr>
      <w:r w:rsidRPr="0040623B">
        <w:rPr>
          <w:szCs w:val="28"/>
        </w:rPr>
        <w:t>Заработная плата работника включает в себя оклад (должностной оклад), ставку заработной платы, тарифную ставку, а также выплаты компенсационного и стимулирующего характера.</w:t>
      </w:r>
    </w:p>
    <w:p w:rsidR="0040623B" w:rsidRDefault="0040623B" w:rsidP="0040623B">
      <w:pPr>
        <w:ind w:firstLine="708"/>
        <w:jc w:val="both"/>
        <w:rPr>
          <w:szCs w:val="28"/>
        </w:rPr>
      </w:pPr>
      <w:r w:rsidRPr="00CB5490">
        <w:rPr>
          <w:szCs w:val="28"/>
        </w:rPr>
        <w:t>Исчисленная при тарификации педагогических работников заработная плата с учетом всех видов их деятельности, за которые системой оплаты труда</w:t>
      </w:r>
      <w:r w:rsidRPr="0040623B">
        <w:rPr>
          <w:szCs w:val="28"/>
        </w:rPr>
        <w:t xml:space="preserve"> </w:t>
      </w:r>
      <w:r>
        <w:rPr>
          <w:szCs w:val="28"/>
        </w:rPr>
        <w:t>учреждения</w:t>
      </w:r>
      <w:r w:rsidRPr="00CB5490">
        <w:rPr>
          <w:szCs w:val="28"/>
        </w:rPr>
        <w:t xml:space="preserve"> предусматриваются соответствующие выплаты</w:t>
      </w:r>
      <w:r>
        <w:rPr>
          <w:szCs w:val="28"/>
        </w:rPr>
        <w:t>,</w:t>
      </w:r>
      <w:r w:rsidRPr="00CB5490">
        <w:rPr>
          <w:szCs w:val="28"/>
        </w:rPr>
        <w:t xml:space="preserve"> осуществляется им ежемесячно независимо от числа недель и рабочих дней в разные месяцы года</w:t>
      </w:r>
    </w:p>
    <w:p w:rsidR="0040623B" w:rsidRPr="0040623B" w:rsidRDefault="0040623B" w:rsidP="0040623B">
      <w:pPr>
        <w:pStyle w:val="a8"/>
        <w:numPr>
          <w:ilvl w:val="0"/>
          <w:numId w:val="1"/>
        </w:numPr>
        <w:tabs>
          <w:tab w:val="clear" w:pos="1068"/>
          <w:tab w:val="num" w:pos="0"/>
        </w:tabs>
        <w:ind w:left="0" w:firstLine="709"/>
        <w:jc w:val="both"/>
        <w:rPr>
          <w:szCs w:val="28"/>
        </w:rPr>
      </w:pPr>
      <w:r w:rsidRPr="0040623B">
        <w:rPr>
          <w:szCs w:val="28"/>
        </w:rPr>
        <w:t xml:space="preserve">Оплата труда библиотечных и других работников </w:t>
      </w:r>
      <w:r>
        <w:rPr>
          <w:szCs w:val="28"/>
        </w:rPr>
        <w:t>образовательного учреждения</w:t>
      </w:r>
      <w:r w:rsidRPr="0040623B">
        <w:rPr>
          <w:szCs w:val="28"/>
        </w:rPr>
        <w:t xml:space="preserve"> осуществляется применительно к условиям </w:t>
      </w:r>
      <w:proofErr w:type="gramStart"/>
      <w:r w:rsidRPr="0040623B">
        <w:rPr>
          <w:szCs w:val="28"/>
        </w:rPr>
        <w:t>оплаты труда аналогичных категорий работников соответствующих отраслей экономики</w:t>
      </w:r>
      <w:proofErr w:type="gramEnd"/>
      <w:r w:rsidRPr="0040623B">
        <w:rPr>
          <w:szCs w:val="28"/>
        </w:rPr>
        <w:t xml:space="preserve"> или общеотраслевым условиям.</w:t>
      </w:r>
    </w:p>
    <w:p w:rsidR="003B3F19" w:rsidRPr="003B3F19" w:rsidRDefault="00485944" w:rsidP="00485944">
      <w:pPr>
        <w:pStyle w:val="a8"/>
        <w:numPr>
          <w:ilvl w:val="0"/>
          <w:numId w:val="1"/>
        </w:numPr>
        <w:tabs>
          <w:tab w:val="clear" w:pos="1068"/>
          <w:tab w:val="num" w:pos="0"/>
        </w:tabs>
        <w:ind w:left="0" w:firstLine="708"/>
        <w:jc w:val="both"/>
        <w:rPr>
          <w:szCs w:val="28"/>
        </w:rPr>
      </w:pPr>
      <w:r w:rsidRPr="003B3F19">
        <w:rPr>
          <w:szCs w:val="28"/>
        </w:rPr>
        <w:t xml:space="preserve">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 </w:t>
      </w:r>
    </w:p>
    <w:p w:rsidR="00485944" w:rsidRPr="00485944" w:rsidRDefault="00485944" w:rsidP="00485944">
      <w:pPr>
        <w:ind w:firstLine="708"/>
        <w:jc w:val="both"/>
        <w:rPr>
          <w:szCs w:val="28"/>
        </w:rPr>
      </w:pPr>
      <w:r w:rsidRPr="00485944">
        <w:rPr>
          <w:szCs w:val="28"/>
        </w:rPr>
        <w:t xml:space="preserve">Оклады (должностные оклады) работников представляют собой фиксированный </w:t>
      </w:r>
      <w:proofErr w:type="gramStart"/>
      <w:r w:rsidRPr="00485944">
        <w:rPr>
          <w:szCs w:val="28"/>
        </w:rPr>
        <w:t>размер оплаты труда</w:t>
      </w:r>
      <w:proofErr w:type="gramEnd"/>
      <w:r w:rsidRPr="00485944">
        <w:rPr>
          <w:szCs w:val="28"/>
        </w:rPr>
        <w:t xml:space="preserve">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40623B" w:rsidRDefault="00485944" w:rsidP="0040623B">
      <w:pPr>
        <w:pStyle w:val="a8"/>
        <w:numPr>
          <w:ilvl w:val="0"/>
          <w:numId w:val="1"/>
        </w:numPr>
        <w:tabs>
          <w:tab w:val="clear" w:pos="1068"/>
          <w:tab w:val="num" w:pos="0"/>
        </w:tabs>
        <w:ind w:left="0" w:firstLine="708"/>
        <w:jc w:val="both"/>
        <w:rPr>
          <w:szCs w:val="28"/>
        </w:rPr>
      </w:pPr>
      <w:r w:rsidRPr="00485944">
        <w:rPr>
          <w:szCs w:val="28"/>
        </w:rPr>
        <w:t>В трудовом договоре (дополнительном соглашении к трудовому договору) работника закрепляется размер должностного оклада, ставки заработной платы, тарифной ставки,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
    <w:p w:rsidR="003B3F19" w:rsidRDefault="003B3F19" w:rsidP="00485944">
      <w:pPr>
        <w:pStyle w:val="a8"/>
        <w:numPr>
          <w:ilvl w:val="0"/>
          <w:numId w:val="1"/>
        </w:numPr>
        <w:tabs>
          <w:tab w:val="clear" w:pos="1068"/>
          <w:tab w:val="num" w:pos="0"/>
        </w:tabs>
        <w:ind w:left="0" w:firstLine="708"/>
        <w:jc w:val="both"/>
        <w:rPr>
          <w:szCs w:val="28"/>
        </w:rPr>
      </w:pPr>
      <w:r w:rsidRPr="003B3F19">
        <w:rPr>
          <w:szCs w:val="28"/>
        </w:rPr>
        <w:t xml:space="preserve">Изменение размеров ставок заработной платы (должностных окладов) производится: </w:t>
      </w:r>
    </w:p>
    <w:p w:rsidR="003B3F19" w:rsidRDefault="003B3F19" w:rsidP="003B3F19">
      <w:pPr>
        <w:pStyle w:val="a8"/>
        <w:ind w:left="708"/>
        <w:jc w:val="both"/>
        <w:rPr>
          <w:szCs w:val="28"/>
        </w:rPr>
      </w:pPr>
      <w:r>
        <w:rPr>
          <w:szCs w:val="28"/>
        </w:rPr>
        <w:t>-</w:t>
      </w:r>
      <w:r w:rsidRPr="003B3F19">
        <w:rPr>
          <w:szCs w:val="28"/>
        </w:rPr>
        <w:t xml:space="preserve"> при получении образования или восстанов</w:t>
      </w:r>
      <w:r>
        <w:rPr>
          <w:szCs w:val="28"/>
        </w:rPr>
        <w:t xml:space="preserve">лении документов об образовании </w:t>
      </w:r>
      <w:r w:rsidRPr="003B3F19">
        <w:rPr>
          <w:szCs w:val="28"/>
        </w:rPr>
        <w:t xml:space="preserve">со дня представления соответствующего документа; </w:t>
      </w:r>
    </w:p>
    <w:p w:rsidR="003B3F19" w:rsidRPr="003B3F19" w:rsidRDefault="003B3F19" w:rsidP="003B3F19">
      <w:pPr>
        <w:pStyle w:val="a8"/>
        <w:ind w:left="708"/>
        <w:jc w:val="both"/>
        <w:rPr>
          <w:szCs w:val="28"/>
        </w:rPr>
      </w:pPr>
      <w:r w:rsidRPr="003B3F19">
        <w:rPr>
          <w:szCs w:val="28"/>
        </w:rPr>
        <w:t>- при присвоении квалификационной категории со дня вынесения решения аттестационной комиссией;</w:t>
      </w:r>
    </w:p>
    <w:p w:rsidR="003B3F19" w:rsidRDefault="003B3F19" w:rsidP="00485944">
      <w:pPr>
        <w:tabs>
          <w:tab w:val="num" w:pos="0"/>
        </w:tabs>
        <w:jc w:val="both"/>
        <w:rPr>
          <w:szCs w:val="28"/>
        </w:rPr>
      </w:pPr>
    </w:p>
    <w:p w:rsidR="00320B07" w:rsidRPr="00320B07" w:rsidRDefault="00320B07" w:rsidP="00320B07">
      <w:pPr>
        <w:pStyle w:val="ConsPlusNormal"/>
        <w:widowControl/>
        <w:ind w:firstLine="0"/>
        <w:jc w:val="center"/>
        <w:outlineLvl w:val="1"/>
        <w:rPr>
          <w:rFonts w:ascii="Times New Roman" w:hAnsi="Times New Roman" w:cs="Times New Roman"/>
          <w:sz w:val="28"/>
          <w:szCs w:val="28"/>
        </w:rPr>
      </w:pPr>
      <w:r w:rsidRPr="00320B07">
        <w:rPr>
          <w:rFonts w:ascii="Times New Roman" w:hAnsi="Times New Roman" w:cs="Times New Roman"/>
          <w:sz w:val="28"/>
          <w:szCs w:val="28"/>
        </w:rPr>
        <w:lastRenderedPageBreak/>
        <w:t>3.2.</w:t>
      </w:r>
      <w:r>
        <w:rPr>
          <w:rFonts w:ascii="Times New Roman" w:hAnsi="Times New Roman" w:cs="Times New Roman"/>
          <w:sz w:val="28"/>
          <w:szCs w:val="28"/>
        </w:rPr>
        <w:t xml:space="preserve"> </w:t>
      </w:r>
      <w:r w:rsidRPr="00320B07">
        <w:rPr>
          <w:rFonts w:ascii="Times New Roman" w:hAnsi="Times New Roman" w:cs="Times New Roman"/>
          <w:sz w:val="28"/>
          <w:szCs w:val="28"/>
        </w:rPr>
        <w:t>Нормы часов за ставку</w:t>
      </w:r>
    </w:p>
    <w:p w:rsidR="00320B07" w:rsidRPr="00320B07" w:rsidRDefault="00320B07" w:rsidP="00320B07">
      <w:pPr>
        <w:pStyle w:val="ConsPlusNormal"/>
        <w:widowControl/>
        <w:ind w:firstLine="0"/>
        <w:jc w:val="center"/>
        <w:rPr>
          <w:rFonts w:ascii="Times New Roman" w:hAnsi="Times New Roman" w:cs="Times New Roman"/>
          <w:sz w:val="28"/>
          <w:szCs w:val="28"/>
        </w:rPr>
      </w:pPr>
      <w:r w:rsidRPr="00320B07">
        <w:rPr>
          <w:rFonts w:ascii="Times New Roman" w:hAnsi="Times New Roman" w:cs="Times New Roman"/>
          <w:sz w:val="28"/>
          <w:szCs w:val="28"/>
        </w:rPr>
        <w:t>заработной платы педагогических работников,</w:t>
      </w:r>
    </w:p>
    <w:p w:rsidR="00320B07" w:rsidRPr="00320B07" w:rsidRDefault="00320B07" w:rsidP="00320B07">
      <w:pPr>
        <w:pStyle w:val="ConsPlusNormal"/>
        <w:widowControl/>
        <w:ind w:firstLine="0"/>
        <w:jc w:val="center"/>
        <w:rPr>
          <w:rFonts w:ascii="Times New Roman" w:hAnsi="Times New Roman" w:cs="Times New Roman"/>
          <w:sz w:val="28"/>
          <w:szCs w:val="28"/>
        </w:rPr>
      </w:pPr>
      <w:r w:rsidRPr="00320B07">
        <w:rPr>
          <w:rFonts w:ascii="Times New Roman" w:hAnsi="Times New Roman" w:cs="Times New Roman"/>
          <w:sz w:val="28"/>
          <w:szCs w:val="28"/>
        </w:rPr>
        <w:t xml:space="preserve">условия установления (изменения) объема </w:t>
      </w:r>
      <w:proofErr w:type="gramStart"/>
      <w:r w:rsidRPr="00320B07">
        <w:rPr>
          <w:rFonts w:ascii="Times New Roman" w:hAnsi="Times New Roman" w:cs="Times New Roman"/>
          <w:sz w:val="28"/>
          <w:szCs w:val="28"/>
        </w:rPr>
        <w:t>учебной</w:t>
      </w:r>
      <w:proofErr w:type="gramEnd"/>
    </w:p>
    <w:p w:rsidR="00320B07" w:rsidRPr="00320B07" w:rsidRDefault="00320B07" w:rsidP="00320B07">
      <w:pPr>
        <w:pStyle w:val="ConsPlusNormal"/>
        <w:widowControl/>
        <w:ind w:firstLine="0"/>
        <w:jc w:val="center"/>
        <w:rPr>
          <w:rFonts w:ascii="Times New Roman" w:hAnsi="Times New Roman" w:cs="Times New Roman"/>
          <w:sz w:val="28"/>
          <w:szCs w:val="28"/>
        </w:rPr>
      </w:pPr>
      <w:r w:rsidRPr="00320B07">
        <w:rPr>
          <w:rFonts w:ascii="Times New Roman" w:hAnsi="Times New Roman" w:cs="Times New Roman"/>
          <w:sz w:val="28"/>
          <w:szCs w:val="28"/>
        </w:rPr>
        <w:t>нагрузки учителей и преподавателей</w:t>
      </w:r>
    </w:p>
    <w:p w:rsidR="00320B07" w:rsidRPr="00186333" w:rsidRDefault="00320B07" w:rsidP="00D765AE">
      <w:pPr>
        <w:pStyle w:val="a8"/>
        <w:numPr>
          <w:ilvl w:val="0"/>
          <w:numId w:val="14"/>
        </w:numPr>
        <w:tabs>
          <w:tab w:val="num" w:pos="0"/>
        </w:tabs>
        <w:ind w:left="0" w:firstLine="709"/>
        <w:jc w:val="both"/>
        <w:rPr>
          <w:szCs w:val="28"/>
        </w:rPr>
      </w:pPr>
      <w:r w:rsidRPr="00320B07">
        <w:rPr>
          <w:szCs w:val="28"/>
        </w:rPr>
        <w:t xml:space="preserve">Нормы часов педагогической (преподавательской) работы за ставку заработной платы либо продолжительность рабочего времени определены </w:t>
      </w:r>
      <w:r w:rsidRPr="00186333">
        <w:rPr>
          <w:szCs w:val="28"/>
        </w:rPr>
        <w:t xml:space="preserve">Постановлением Правительства РФ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320B07" w:rsidRPr="00320B07" w:rsidRDefault="00320B07" w:rsidP="00320B07">
      <w:pPr>
        <w:ind w:firstLine="709"/>
        <w:jc w:val="both"/>
        <w:rPr>
          <w:szCs w:val="28"/>
        </w:rPr>
      </w:pPr>
      <w:r w:rsidRPr="00320B07">
        <w:rPr>
          <w:szCs w:val="28"/>
        </w:rPr>
        <w:t xml:space="preserve">Продолжительность рабочего времени (норма часов педагогической работы за ставку заработной платы) для педагогических работников гимназии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320B07" w:rsidRDefault="00320B07" w:rsidP="00D765AE">
      <w:pPr>
        <w:pStyle w:val="a8"/>
        <w:numPr>
          <w:ilvl w:val="0"/>
          <w:numId w:val="14"/>
        </w:numPr>
        <w:tabs>
          <w:tab w:val="num" w:pos="0"/>
        </w:tabs>
        <w:ind w:left="0" w:firstLine="709"/>
        <w:jc w:val="both"/>
        <w:rPr>
          <w:szCs w:val="28"/>
        </w:rPr>
      </w:pPr>
      <w:r w:rsidRPr="00320B07">
        <w:rPr>
          <w:szCs w:val="28"/>
        </w:rPr>
        <w:t xml:space="preserve">Нормы часов преподавательской работы за ставку заработной платы, являющиеся нормируемой частью их педагогической работы, установлены: </w:t>
      </w:r>
    </w:p>
    <w:p w:rsidR="00320B07" w:rsidRDefault="00A65949" w:rsidP="00320B07">
      <w:pPr>
        <w:pStyle w:val="a8"/>
        <w:ind w:left="709"/>
        <w:jc w:val="both"/>
        <w:rPr>
          <w:szCs w:val="28"/>
        </w:rPr>
      </w:pPr>
      <w:r>
        <w:rPr>
          <w:szCs w:val="28"/>
        </w:rPr>
        <w:t xml:space="preserve">– </w:t>
      </w:r>
      <w:r w:rsidR="00320B07" w:rsidRPr="00320B07">
        <w:rPr>
          <w:szCs w:val="28"/>
        </w:rPr>
        <w:t xml:space="preserve">18 часов в неделю: </w:t>
      </w:r>
    </w:p>
    <w:p w:rsidR="00A65949" w:rsidRDefault="00A65949" w:rsidP="00320B07">
      <w:pPr>
        <w:pStyle w:val="a8"/>
        <w:ind w:left="709"/>
        <w:jc w:val="both"/>
        <w:rPr>
          <w:szCs w:val="28"/>
        </w:rPr>
      </w:pPr>
      <w:r>
        <w:rPr>
          <w:szCs w:val="28"/>
        </w:rPr>
        <w:t xml:space="preserve">- </w:t>
      </w:r>
      <w:r w:rsidR="00320B07" w:rsidRPr="00320B07">
        <w:rPr>
          <w:szCs w:val="28"/>
        </w:rPr>
        <w:t>учителям 1 - XI (XII) классов,</w:t>
      </w:r>
    </w:p>
    <w:p w:rsidR="00A65949" w:rsidRDefault="00A65949" w:rsidP="00320B07">
      <w:pPr>
        <w:pStyle w:val="a8"/>
        <w:ind w:left="709"/>
        <w:jc w:val="both"/>
        <w:rPr>
          <w:szCs w:val="28"/>
        </w:rPr>
      </w:pPr>
      <w:r>
        <w:rPr>
          <w:szCs w:val="28"/>
        </w:rPr>
        <w:t xml:space="preserve">- </w:t>
      </w:r>
      <w:r w:rsidR="00320B07" w:rsidRPr="00320B07">
        <w:rPr>
          <w:szCs w:val="28"/>
        </w:rPr>
        <w:t xml:space="preserve">педагогам дополнительного образования; </w:t>
      </w:r>
    </w:p>
    <w:p w:rsidR="00320B07" w:rsidRDefault="00320B07" w:rsidP="00A65949">
      <w:pPr>
        <w:ind w:firstLine="708"/>
        <w:jc w:val="both"/>
        <w:rPr>
          <w:szCs w:val="28"/>
        </w:rPr>
      </w:pPr>
      <w:r w:rsidRPr="00A65949">
        <w:rPr>
          <w:szCs w:val="28"/>
        </w:rPr>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A65949" w:rsidRDefault="00A65949" w:rsidP="00A65949">
      <w:pPr>
        <w:ind w:firstLine="708"/>
        <w:jc w:val="both"/>
        <w:rPr>
          <w:szCs w:val="28"/>
        </w:rPr>
      </w:pPr>
      <w:r w:rsidRPr="00320B07">
        <w:rPr>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65949" w:rsidRDefault="00A65949" w:rsidP="00A65949">
      <w:pPr>
        <w:ind w:firstLine="708"/>
        <w:jc w:val="both"/>
        <w:rPr>
          <w:szCs w:val="28"/>
        </w:rPr>
      </w:pPr>
      <w:proofErr w:type="gramStart"/>
      <w:r w:rsidRPr="00320B07">
        <w:rPr>
          <w:szCs w:val="28"/>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w:t>
      </w:r>
      <w:proofErr w:type="gramEnd"/>
      <w:r w:rsidRPr="00320B07">
        <w:rPr>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65949" w:rsidRDefault="00A65949" w:rsidP="00A65949">
      <w:pPr>
        <w:ind w:firstLine="708"/>
        <w:jc w:val="both"/>
        <w:rPr>
          <w:szCs w:val="28"/>
        </w:rPr>
      </w:pPr>
      <w:r w:rsidRPr="00320B07">
        <w:rPr>
          <w:szCs w:val="28"/>
        </w:rPr>
        <w:t xml:space="preserve">Конкретная продолжительность учебных занятий, а также перерывов (перемен) между ними предусматривается уставом либо локальным актом </w:t>
      </w:r>
      <w:r>
        <w:rPr>
          <w:szCs w:val="28"/>
        </w:rPr>
        <w:t>образовательного учреждения</w:t>
      </w:r>
      <w:r w:rsidRPr="00320B07">
        <w:rPr>
          <w:szCs w:val="28"/>
        </w:rPr>
        <w:t xml:space="preserve">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65949" w:rsidRDefault="00A65949" w:rsidP="00A65949">
      <w:pPr>
        <w:ind w:firstLine="708"/>
        <w:jc w:val="both"/>
        <w:rPr>
          <w:szCs w:val="28"/>
        </w:rPr>
      </w:pPr>
      <w:r w:rsidRPr="00320B07">
        <w:rPr>
          <w:szCs w:val="28"/>
        </w:rPr>
        <w:lastRenderedPageBreak/>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w:t>
      </w:r>
      <w:r>
        <w:rPr>
          <w:szCs w:val="28"/>
        </w:rPr>
        <w:t>образовательного учреждения</w:t>
      </w:r>
      <w:r w:rsidRPr="00320B07">
        <w:rPr>
          <w:szCs w:val="28"/>
        </w:rPr>
        <w:t>.</w:t>
      </w:r>
    </w:p>
    <w:p w:rsidR="00A65949" w:rsidRDefault="00A65949" w:rsidP="00A65949">
      <w:pPr>
        <w:ind w:firstLine="708"/>
        <w:jc w:val="both"/>
        <w:rPr>
          <w:szCs w:val="28"/>
        </w:rPr>
      </w:pPr>
      <w:r w:rsidRPr="00320B07">
        <w:rPr>
          <w:szCs w:val="28"/>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w:t>
      </w:r>
      <w:r>
        <w:rPr>
          <w:szCs w:val="28"/>
        </w:rPr>
        <w:t xml:space="preserve"> </w:t>
      </w:r>
      <w:r w:rsidRPr="00320B07">
        <w:rPr>
          <w:szCs w:val="28"/>
        </w:rPr>
        <w:t xml:space="preserve"> и правилами внутреннего трудового распорядка </w:t>
      </w:r>
      <w:r>
        <w:rPr>
          <w:szCs w:val="28"/>
        </w:rPr>
        <w:t>образовательного учреждения</w:t>
      </w:r>
      <w:r w:rsidRPr="00320B07">
        <w:rPr>
          <w:szCs w:val="28"/>
        </w:rPr>
        <w:t>, тарифно</w:t>
      </w:r>
      <w:r>
        <w:rPr>
          <w:szCs w:val="28"/>
        </w:rPr>
        <w:t>-</w:t>
      </w:r>
      <w:r w:rsidRPr="00320B07">
        <w:rPr>
          <w:szCs w:val="28"/>
        </w:rPr>
        <w:t xml:space="preserve">квалификационными характеристиками, и регулируется графиками и планами работы, в т.ч. личными планами педагогического работника, и может быть связана </w:t>
      </w:r>
      <w:proofErr w:type="gramStart"/>
      <w:r w:rsidRPr="00320B07">
        <w:rPr>
          <w:szCs w:val="28"/>
        </w:rPr>
        <w:t>с</w:t>
      </w:r>
      <w:proofErr w:type="gramEnd"/>
      <w:r w:rsidRPr="00320B07">
        <w:rPr>
          <w:szCs w:val="28"/>
        </w:rPr>
        <w:t xml:space="preserve">: </w:t>
      </w:r>
    </w:p>
    <w:p w:rsidR="00A65949" w:rsidRDefault="00A65949" w:rsidP="00A65949">
      <w:pPr>
        <w:ind w:firstLine="708"/>
        <w:jc w:val="both"/>
        <w:rPr>
          <w:szCs w:val="28"/>
        </w:rPr>
      </w:pPr>
      <w:r w:rsidRPr="00320B07">
        <w:rPr>
          <w:szCs w:val="28"/>
        </w:rPr>
        <w:t xml:space="preserve">-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A65949" w:rsidRDefault="00A65949" w:rsidP="00A65949">
      <w:pPr>
        <w:ind w:firstLine="708"/>
        <w:jc w:val="both"/>
        <w:rPr>
          <w:szCs w:val="28"/>
        </w:rPr>
      </w:pPr>
      <w:r w:rsidRPr="00320B07">
        <w:rPr>
          <w:szCs w:val="28"/>
        </w:rPr>
        <w:t xml:space="preserve">-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 </w:t>
      </w:r>
    </w:p>
    <w:p w:rsidR="00A65949" w:rsidRDefault="00A65949" w:rsidP="00A65949">
      <w:pPr>
        <w:ind w:firstLine="708"/>
        <w:jc w:val="both"/>
        <w:rPr>
          <w:szCs w:val="28"/>
        </w:rPr>
      </w:pPr>
      <w:r w:rsidRPr="00320B07">
        <w:rPr>
          <w:szCs w:val="28"/>
        </w:rPr>
        <w:t xml:space="preserve">-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A65949" w:rsidRDefault="00A65949" w:rsidP="00A65949">
      <w:pPr>
        <w:ind w:firstLine="708"/>
        <w:jc w:val="both"/>
        <w:rPr>
          <w:szCs w:val="28"/>
        </w:rPr>
      </w:pPr>
      <w:proofErr w:type="gramStart"/>
      <w:r w:rsidRPr="00320B07">
        <w:rPr>
          <w:szCs w:val="28"/>
        </w:rPr>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A65949" w:rsidRDefault="00A65949" w:rsidP="00A65949">
      <w:pPr>
        <w:ind w:firstLine="708"/>
        <w:jc w:val="both"/>
        <w:rPr>
          <w:szCs w:val="28"/>
        </w:rPr>
      </w:pPr>
      <w:r w:rsidRPr="00320B07">
        <w:rPr>
          <w:szCs w:val="28"/>
        </w:rPr>
        <w:t xml:space="preserve">При составлении графика дежурств педагогических работников в период проведения учебных занятий, до их начала и после окончания учебных занятий </w:t>
      </w:r>
      <w:proofErr w:type="gramStart"/>
      <w:r w:rsidRPr="00320B07">
        <w:rPr>
          <w:szCs w:val="28"/>
        </w:rPr>
        <w:t>учитываются</w:t>
      </w:r>
      <w:proofErr w:type="gramEnd"/>
      <w:r w:rsidRPr="00320B07">
        <w:rPr>
          <w:szCs w:val="28"/>
        </w:rPr>
        <w:t xml:space="preserve"> </w:t>
      </w:r>
      <w:r>
        <w:rPr>
          <w:szCs w:val="28"/>
        </w:rPr>
        <w:t xml:space="preserve"> </w:t>
      </w:r>
      <w:r w:rsidRPr="00320B07">
        <w:rPr>
          <w:szCs w:val="28"/>
        </w:rPr>
        <w:t>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r>
        <w:rPr>
          <w:szCs w:val="28"/>
        </w:rPr>
        <w:t>.</w:t>
      </w:r>
    </w:p>
    <w:p w:rsidR="00A65949" w:rsidRDefault="00A65949" w:rsidP="00A65949">
      <w:pPr>
        <w:ind w:firstLine="708"/>
        <w:jc w:val="both"/>
        <w:rPr>
          <w:szCs w:val="28"/>
        </w:rPr>
      </w:pPr>
      <w:r w:rsidRPr="00320B07">
        <w:rPr>
          <w:szCs w:val="28"/>
        </w:rPr>
        <w:t xml:space="preserve">В дни работы к дежурству по образовательному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 </w:t>
      </w:r>
    </w:p>
    <w:p w:rsidR="00A65949" w:rsidRPr="00A65949" w:rsidRDefault="00A65949" w:rsidP="00A65949">
      <w:pPr>
        <w:ind w:firstLine="708"/>
        <w:jc w:val="both"/>
        <w:rPr>
          <w:szCs w:val="28"/>
        </w:rPr>
      </w:pPr>
      <w:r w:rsidRPr="00320B07">
        <w:rPr>
          <w:szCs w:val="28"/>
        </w:rPr>
        <w:t>- выполнением дополнительно возложенных на педагогических работников обязанностей, непосредственно связанных с</w:t>
      </w:r>
      <w:r>
        <w:rPr>
          <w:szCs w:val="28"/>
        </w:rPr>
        <w:t xml:space="preserve"> </w:t>
      </w:r>
      <w:r w:rsidRPr="00320B07">
        <w:rPr>
          <w:szCs w:val="28"/>
        </w:rPr>
        <w:t>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0395F" w:rsidRDefault="00A65949" w:rsidP="00D765AE">
      <w:pPr>
        <w:pStyle w:val="a8"/>
        <w:numPr>
          <w:ilvl w:val="0"/>
          <w:numId w:val="14"/>
        </w:numPr>
        <w:tabs>
          <w:tab w:val="num" w:pos="0"/>
        </w:tabs>
        <w:ind w:left="0" w:firstLine="709"/>
        <w:jc w:val="both"/>
        <w:rPr>
          <w:szCs w:val="28"/>
        </w:rPr>
      </w:pPr>
      <w:r w:rsidRPr="00A65949">
        <w:rPr>
          <w:szCs w:val="28"/>
        </w:rPr>
        <w:lastRenderedPageBreak/>
        <w:t xml:space="preserve">Нормы часов педагогической работы за ставку заработной платы других педагогических работников установлены: </w:t>
      </w:r>
    </w:p>
    <w:p w:rsidR="0050395F" w:rsidRDefault="0050395F" w:rsidP="0050395F">
      <w:pPr>
        <w:pStyle w:val="a8"/>
        <w:jc w:val="both"/>
        <w:rPr>
          <w:szCs w:val="28"/>
        </w:rPr>
      </w:pPr>
      <w:r w:rsidRPr="00A65949">
        <w:rPr>
          <w:szCs w:val="28"/>
        </w:rPr>
        <w:t>- 20 часов</w:t>
      </w:r>
      <w:r>
        <w:rPr>
          <w:szCs w:val="28"/>
        </w:rPr>
        <w:t xml:space="preserve"> в неделю – учителям-логопедам;</w:t>
      </w:r>
    </w:p>
    <w:p w:rsidR="0050395F" w:rsidRDefault="0050395F" w:rsidP="0050395F">
      <w:pPr>
        <w:pStyle w:val="a8"/>
        <w:jc w:val="both"/>
        <w:rPr>
          <w:szCs w:val="28"/>
        </w:rPr>
      </w:pPr>
      <w:r>
        <w:rPr>
          <w:szCs w:val="28"/>
        </w:rPr>
        <w:t>- 24 часа в неделю –</w:t>
      </w:r>
      <w:r w:rsidRPr="00A65949">
        <w:rPr>
          <w:szCs w:val="28"/>
        </w:rPr>
        <w:t xml:space="preserve"> музыкальным ру</w:t>
      </w:r>
      <w:r>
        <w:rPr>
          <w:szCs w:val="28"/>
        </w:rPr>
        <w:t>ководителям и концертмейстерам;</w:t>
      </w:r>
    </w:p>
    <w:p w:rsidR="0050395F" w:rsidRPr="00186333" w:rsidRDefault="0050395F" w:rsidP="0050395F">
      <w:pPr>
        <w:pStyle w:val="a8"/>
        <w:jc w:val="both"/>
        <w:rPr>
          <w:szCs w:val="28"/>
        </w:rPr>
      </w:pPr>
      <w:r w:rsidRPr="00186333">
        <w:rPr>
          <w:szCs w:val="28"/>
        </w:rPr>
        <w:t xml:space="preserve">- 25 часов в неделю – воспитателям, работающим непосредственно в группах с </w:t>
      </w:r>
      <w:proofErr w:type="gramStart"/>
      <w:r w:rsidRPr="00186333">
        <w:rPr>
          <w:szCs w:val="28"/>
        </w:rPr>
        <w:t>обучающимися</w:t>
      </w:r>
      <w:proofErr w:type="gramEnd"/>
      <w:r w:rsidRPr="00186333">
        <w:rPr>
          <w:szCs w:val="28"/>
        </w:rPr>
        <w:t>, имеющими ограниченные возможности здоровья;</w:t>
      </w:r>
    </w:p>
    <w:p w:rsidR="00186333" w:rsidRDefault="0050395F" w:rsidP="00186333">
      <w:pPr>
        <w:pStyle w:val="a8"/>
        <w:tabs>
          <w:tab w:val="num" w:pos="0"/>
        </w:tabs>
        <w:jc w:val="both"/>
        <w:rPr>
          <w:szCs w:val="28"/>
        </w:rPr>
      </w:pPr>
      <w:r w:rsidRPr="00186333">
        <w:rPr>
          <w:szCs w:val="28"/>
        </w:rPr>
        <w:t>- 30 часов в</w:t>
      </w:r>
      <w:r w:rsidRPr="00A65949">
        <w:rPr>
          <w:szCs w:val="28"/>
        </w:rPr>
        <w:t xml:space="preserve"> неделю - инстр</w:t>
      </w:r>
      <w:r w:rsidR="00186333">
        <w:rPr>
          <w:szCs w:val="28"/>
        </w:rPr>
        <w:t>укторам по физической культуре.</w:t>
      </w:r>
    </w:p>
    <w:p w:rsidR="0050395F" w:rsidRDefault="0050395F" w:rsidP="00186333">
      <w:pPr>
        <w:pStyle w:val="a8"/>
        <w:tabs>
          <w:tab w:val="num" w:pos="0"/>
        </w:tabs>
        <w:ind w:left="0" w:firstLine="720"/>
        <w:jc w:val="both"/>
        <w:rPr>
          <w:szCs w:val="28"/>
        </w:rPr>
      </w:pPr>
      <w:r w:rsidRPr="0050395F">
        <w:rPr>
          <w:szCs w:val="28"/>
        </w:rPr>
        <w:t xml:space="preserve">За преподавательскую (педагогическую) работу, выполненную с согласия педагогических работников, указанных в пунктах 2.2.–2.3,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обозначенном в разделе 3. </w:t>
      </w:r>
    </w:p>
    <w:p w:rsidR="0050395F" w:rsidRDefault="0050395F" w:rsidP="00D765AE">
      <w:pPr>
        <w:pStyle w:val="a8"/>
        <w:numPr>
          <w:ilvl w:val="0"/>
          <w:numId w:val="14"/>
        </w:numPr>
        <w:ind w:left="0" w:firstLine="709"/>
        <w:jc w:val="both"/>
        <w:rPr>
          <w:szCs w:val="28"/>
        </w:rPr>
      </w:pPr>
      <w:r w:rsidRPr="0050395F">
        <w:rPr>
          <w:szCs w:val="28"/>
        </w:rPr>
        <w:t xml:space="preserve">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50395F" w:rsidRDefault="0050395F" w:rsidP="0050395F">
      <w:pPr>
        <w:pStyle w:val="a8"/>
        <w:ind w:left="0" w:firstLine="709"/>
        <w:jc w:val="both"/>
        <w:rPr>
          <w:szCs w:val="28"/>
        </w:rPr>
      </w:pPr>
      <w:r w:rsidRPr="0050395F">
        <w:rPr>
          <w:szCs w:val="28"/>
        </w:rPr>
        <w:t xml:space="preserve">- 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50395F" w:rsidRDefault="0050395F" w:rsidP="00D765AE">
      <w:pPr>
        <w:pStyle w:val="a8"/>
        <w:numPr>
          <w:ilvl w:val="0"/>
          <w:numId w:val="14"/>
        </w:numPr>
        <w:ind w:left="0" w:firstLine="709"/>
        <w:jc w:val="both"/>
        <w:rPr>
          <w:szCs w:val="28"/>
        </w:rPr>
      </w:pPr>
      <w:r w:rsidRPr="0050395F">
        <w:rPr>
          <w:szCs w:val="28"/>
        </w:rPr>
        <w:t xml:space="preserve">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w:t>
      </w:r>
    </w:p>
    <w:p w:rsidR="0050395F" w:rsidRDefault="0050395F" w:rsidP="0050395F">
      <w:pPr>
        <w:pStyle w:val="a8"/>
        <w:ind w:left="709"/>
        <w:jc w:val="both"/>
        <w:rPr>
          <w:szCs w:val="28"/>
        </w:rPr>
      </w:pPr>
      <w:r w:rsidRPr="0050395F">
        <w:rPr>
          <w:szCs w:val="28"/>
        </w:rPr>
        <w:t xml:space="preserve">- заработная плата за фактическое число часов, если оставшаяся нагрузка выше установленной нормы за ставку; </w:t>
      </w:r>
    </w:p>
    <w:p w:rsidR="0050395F" w:rsidRDefault="0050395F" w:rsidP="0050395F">
      <w:pPr>
        <w:pStyle w:val="a8"/>
        <w:ind w:left="709"/>
        <w:jc w:val="both"/>
        <w:rPr>
          <w:szCs w:val="28"/>
        </w:rPr>
      </w:pPr>
      <w:r w:rsidRPr="0050395F">
        <w:rPr>
          <w:szCs w:val="28"/>
        </w:rPr>
        <w:t xml:space="preserve">-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 </w:t>
      </w:r>
    </w:p>
    <w:p w:rsidR="0050395F" w:rsidRDefault="0050395F" w:rsidP="0050395F">
      <w:pPr>
        <w:pStyle w:val="a8"/>
        <w:ind w:left="709"/>
        <w:jc w:val="both"/>
        <w:rPr>
          <w:szCs w:val="28"/>
        </w:rPr>
      </w:pPr>
      <w:r w:rsidRPr="0050395F">
        <w:rPr>
          <w:szCs w:val="28"/>
        </w:rPr>
        <w:t xml:space="preserve">- 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50395F">
        <w:rPr>
          <w:szCs w:val="28"/>
        </w:rPr>
        <w:t>догрузить</w:t>
      </w:r>
      <w:proofErr w:type="gramEnd"/>
      <w:r w:rsidRPr="0050395F">
        <w:rPr>
          <w:szCs w:val="28"/>
        </w:rPr>
        <w:t xml:space="preserve"> другой педагогической работой.</w:t>
      </w:r>
    </w:p>
    <w:p w:rsidR="0050395F" w:rsidRDefault="0050395F" w:rsidP="00D765AE">
      <w:pPr>
        <w:pStyle w:val="a8"/>
        <w:numPr>
          <w:ilvl w:val="0"/>
          <w:numId w:val="14"/>
        </w:numPr>
        <w:ind w:left="0" w:firstLine="709"/>
        <w:jc w:val="both"/>
        <w:rPr>
          <w:szCs w:val="28"/>
        </w:rPr>
      </w:pPr>
      <w:r w:rsidRPr="0050395F">
        <w:rPr>
          <w:szCs w:val="28"/>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A90971" w:rsidRDefault="0050395F" w:rsidP="00D765AE">
      <w:pPr>
        <w:pStyle w:val="a8"/>
        <w:numPr>
          <w:ilvl w:val="0"/>
          <w:numId w:val="14"/>
        </w:numPr>
        <w:ind w:left="0" w:firstLine="709"/>
        <w:jc w:val="both"/>
        <w:rPr>
          <w:szCs w:val="28"/>
        </w:rPr>
      </w:pPr>
      <w:r w:rsidRPr="0050395F">
        <w:rPr>
          <w:szCs w:val="28"/>
        </w:rPr>
        <w:t xml:space="preserve">Объем учебной нагрузки учителей и преподавателей  устанавливается исходя из количества часов по учебному плану и программам, обеспеченности кадрами, других конкретных условий в </w:t>
      </w:r>
      <w:r w:rsidR="00A90971">
        <w:rPr>
          <w:szCs w:val="28"/>
        </w:rPr>
        <w:t>образовательном учреждении</w:t>
      </w:r>
      <w:r w:rsidRPr="0050395F">
        <w:rPr>
          <w:szCs w:val="28"/>
        </w:rPr>
        <w:t>.</w:t>
      </w:r>
    </w:p>
    <w:p w:rsidR="00A90971" w:rsidRDefault="0050395F" w:rsidP="00A90971">
      <w:pPr>
        <w:ind w:firstLine="709"/>
        <w:jc w:val="both"/>
        <w:rPr>
          <w:szCs w:val="28"/>
        </w:rPr>
      </w:pPr>
      <w:r w:rsidRPr="00A90971">
        <w:rPr>
          <w:szCs w:val="28"/>
        </w:rPr>
        <w:t xml:space="preserve">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w:t>
      </w:r>
      <w:r w:rsidR="00A90971">
        <w:rPr>
          <w:szCs w:val="28"/>
        </w:rPr>
        <w:t xml:space="preserve"> </w:t>
      </w:r>
      <w:r w:rsidRPr="00A90971">
        <w:rPr>
          <w:szCs w:val="28"/>
        </w:rPr>
        <w:t xml:space="preserve"> с учетом мнения выборного профсоюзного органа. </w:t>
      </w:r>
      <w:proofErr w:type="gramStart"/>
      <w:r w:rsidRPr="00A90971">
        <w:rPr>
          <w:szCs w:val="28"/>
        </w:rPr>
        <w:t xml:space="preserve">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w:t>
      </w:r>
      <w:r w:rsidRPr="00A90971">
        <w:rPr>
          <w:szCs w:val="28"/>
        </w:rPr>
        <w:lastRenderedPageBreak/>
        <w:t>(увеличении) учебной нагрузки в случае изменения количества классов или количества часов по учебному плану по преподаваемым предметам.</w:t>
      </w:r>
      <w:r w:rsidR="00A90971" w:rsidRPr="00A90971">
        <w:rPr>
          <w:szCs w:val="28"/>
        </w:rPr>
        <w:t xml:space="preserve"> </w:t>
      </w:r>
      <w:proofErr w:type="gramEnd"/>
    </w:p>
    <w:p w:rsidR="00A90971" w:rsidRDefault="00A90971" w:rsidP="008311EC">
      <w:pPr>
        <w:ind w:firstLine="709"/>
        <w:jc w:val="both"/>
        <w:rPr>
          <w:szCs w:val="28"/>
        </w:rPr>
      </w:pPr>
      <w:r w:rsidRPr="0050395F">
        <w:rPr>
          <w:szCs w:val="28"/>
        </w:rPr>
        <w:t xml:space="preserve">При установлении учебной нагрузки на новый учебный год учителям, для которых </w:t>
      </w:r>
      <w:r>
        <w:rPr>
          <w:szCs w:val="28"/>
        </w:rPr>
        <w:t>образовательное учреждени</w:t>
      </w:r>
      <w:proofErr w:type="gramStart"/>
      <w:r>
        <w:rPr>
          <w:szCs w:val="28"/>
        </w:rPr>
        <w:t>е-</w:t>
      </w:r>
      <w:proofErr w:type="gramEnd"/>
      <w:r w:rsidRPr="0050395F">
        <w:rPr>
          <w:szCs w:val="28"/>
        </w:rPr>
        <w:t xml:space="preserve"> является местом основной работы, сохраняются, как правило, ее объем и преемственность преподавания предметов в классах. </w:t>
      </w:r>
    </w:p>
    <w:p w:rsidR="008311EC" w:rsidRDefault="00A90971" w:rsidP="008311EC">
      <w:pPr>
        <w:autoSpaceDE w:val="0"/>
        <w:autoSpaceDN w:val="0"/>
        <w:adjustRightInd w:val="0"/>
        <w:ind w:firstLine="709"/>
        <w:jc w:val="both"/>
        <w:rPr>
          <w:szCs w:val="28"/>
        </w:rPr>
      </w:pPr>
      <w:r w:rsidRPr="00A90971">
        <w:rPr>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8311EC" w:rsidRDefault="0050395F" w:rsidP="008311EC">
      <w:pPr>
        <w:autoSpaceDE w:val="0"/>
        <w:autoSpaceDN w:val="0"/>
        <w:adjustRightInd w:val="0"/>
        <w:ind w:firstLine="709"/>
        <w:jc w:val="both"/>
        <w:rPr>
          <w:szCs w:val="28"/>
        </w:rPr>
      </w:pPr>
      <w:r w:rsidRPr="0050395F">
        <w:rPr>
          <w:szCs w:val="28"/>
        </w:rPr>
        <w:t xml:space="preserve">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 </w:t>
      </w:r>
    </w:p>
    <w:p w:rsidR="008311EC" w:rsidRDefault="0050395F" w:rsidP="008311EC">
      <w:pPr>
        <w:autoSpaceDE w:val="0"/>
        <w:autoSpaceDN w:val="0"/>
        <w:adjustRightInd w:val="0"/>
        <w:ind w:firstLine="709"/>
        <w:jc w:val="both"/>
        <w:rPr>
          <w:szCs w:val="28"/>
        </w:rPr>
      </w:pPr>
      <w:r w:rsidRPr="0050395F">
        <w:rPr>
          <w:szCs w:val="28"/>
        </w:rPr>
        <w:t xml:space="preserve">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 </w:t>
      </w:r>
    </w:p>
    <w:p w:rsidR="008311EC" w:rsidRPr="008311EC" w:rsidRDefault="008311EC" w:rsidP="008311EC">
      <w:pPr>
        <w:autoSpaceDE w:val="0"/>
        <w:autoSpaceDN w:val="0"/>
        <w:adjustRightInd w:val="0"/>
        <w:ind w:firstLine="709"/>
        <w:jc w:val="both"/>
        <w:rPr>
          <w:szCs w:val="28"/>
        </w:rPr>
      </w:pPr>
      <w:r w:rsidRPr="008311EC">
        <w:rPr>
          <w:szCs w:val="28"/>
        </w:rPr>
        <w:t xml:space="preserve">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w:t>
      </w:r>
      <w:r>
        <w:rPr>
          <w:szCs w:val="28"/>
        </w:rPr>
        <w:t>–</w:t>
      </w:r>
      <w:r w:rsidRPr="008311EC">
        <w:rPr>
          <w:szCs w:val="28"/>
        </w:rPr>
        <w:t xml:space="preserve">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8311EC" w:rsidRPr="008311EC" w:rsidRDefault="008311EC" w:rsidP="008311EC">
      <w:pPr>
        <w:autoSpaceDE w:val="0"/>
        <w:autoSpaceDN w:val="0"/>
        <w:adjustRightInd w:val="0"/>
        <w:ind w:firstLine="709"/>
        <w:jc w:val="both"/>
        <w:rPr>
          <w:szCs w:val="28"/>
        </w:rPr>
      </w:pPr>
      <w:r w:rsidRPr="008311EC">
        <w:rPr>
          <w:szCs w:val="28"/>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8311EC" w:rsidRPr="008311EC" w:rsidRDefault="008311EC" w:rsidP="008311EC">
      <w:pPr>
        <w:autoSpaceDE w:val="0"/>
        <w:autoSpaceDN w:val="0"/>
        <w:adjustRightInd w:val="0"/>
        <w:ind w:firstLine="709"/>
        <w:jc w:val="both"/>
        <w:rPr>
          <w:szCs w:val="28"/>
        </w:rPr>
      </w:pPr>
      <w:proofErr w:type="gramStart"/>
      <w:r w:rsidRPr="008311EC">
        <w:rPr>
          <w:szCs w:val="28"/>
        </w:rPr>
        <w:t>Предоставление преподавательской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rsidRPr="008311EC">
        <w:rPr>
          <w:szCs w:val="28"/>
        </w:rPr>
        <w:t xml:space="preserve"> работой по своей специальности в объеме не менее чем на ставку заработной платы.</w:t>
      </w:r>
    </w:p>
    <w:p w:rsidR="008311EC" w:rsidRPr="008311EC" w:rsidRDefault="008311EC" w:rsidP="008311EC">
      <w:pPr>
        <w:autoSpaceDE w:val="0"/>
        <w:autoSpaceDN w:val="0"/>
        <w:adjustRightInd w:val="0"/>
        <w:ind w:firstLine="709"/>
        <w:jc w:val="both"/>
        <w:rPr>
          <w:szCs w:val="28"/>
        </w:rPr>
      </w:pPr>
      <w:proofErr w:type="gramStart"/>
      <w:r w:rsidRPr="008311EC">
        <w:rPr>
          <w:szCs w:val="28"/>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w:t>
      </w:r>
      <w:r w:rsidRPr="008311EC">
        <w:rPr>
          <w:szCs w:val="28"/>
        </w:rPr>
        <w:lastRenderedPageBreak/>
        <w:t>группе, учебные часы, предусмотренные на эти цели, включаются в их учебную нагрузку на общих основаниях.</w:t>
      </w:r>
      <w:proofErr w:type="gramEnd"/>
    </w:p>
    <w:p w:rsidR="008311EC" w:rsidRPr="008311EC" w:rsidRDefault="008311EC" w:rsidP="008311EC">
      <w:pPr>
        <w:autoSpaceDE w:val="0"/>
        <w:autoSpaceDN w:val="0"/>
        <w:adjustRightInd w:val="0"/>
        <w:ind w:firstLine="709"/>
        <w:jc w:val="both"/>
        <w:rPr>
          <w:szCs w:val="28"/>
        </w:rPr>
      </w:pPr>
      <w:r w:rsidRPr="008311EC">
        <w:rPr>
          <w:szCs w:val="28"/>
        </w:rPr>
        <w:t>Учебная нагрузка учителям,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8311EC" w:rsidRDefault="008311EC" w:rsidP="008311EC">
      <w:pPr>
        <w:autoSpaceDE w:val="0"/>
        <w:autoSpaceDN w:val="0"/>
        <w:adjustRightInd w:val="0"/>
        <w:ind w:firstLine="709"/>
        <w:jc w:val="both"/>
        <w:rPr>
          <w:szCs w:val="28"/>
        </w:rPr>
      </w:pPr>
      <w:r w:rsidRPr="008311EC">
        <w:rPr>
          <w:szCs w:val="28"/>
        </w:rPr>
        <w:t>Учебная нагрузка педагогического работника образовательного учреждения,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РФ.</w:t>
      </w:r>
    </w:p>
    <w:p w:rsidR="008311EC" w:rsidRPr="008311EC" w:rsidRDefault="008311EC" w:rsidP="00D765AE">
      <w:pPr>
        <w:pStyle w:val="a8"/>
        <w:numPr>
          <w:ilvl w:val="0"/>
          <w:numId w:val="14"/>
        </w:numPr>
        <w:autoSpaceDE w:val="0"/>
        <w:autoSpaceDN w:val="0"/>
        <w:adjustRightInd w:val="0"/>
        <w:ind w:left="0" w:firstLine="709"/>
        <w:jc w:val="both"/>
        <w:rPr>
          <w:szCs w:val="28"/>
        </w:rPr>
      </w:pPr>
      <w:r w:rsidRPr="008311EC">
        <w:rPr>
          <w:szCs w:val="28"/>
        </w:rPr>
        <w:t>Педагогическим работникам, не предусмотренным в подпунктах 2.2. и 2.3., выплачиваются должностные оклады при следующей продолжительности рабочего времени:</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- 36 часов в неделю:</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педагогам-психологам;</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методистам (старшим методистам) образовательных учреждений;</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социальным педагогам, педагогам-организаторам;</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инструкторам по труду образовательных учреждений;</w:t>
      </w:r>
    </w:p>
    <w:p w:rsidR="008311EC" w:rsidRDefault="008311EC" w:rsidP="00D64062">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r w:rsidR="00D64062">
        <w:rPr>
          <w:rFonts w:ascii="Times New Roman" w:hAnsi="Times New Roman" w:cs="Times New Roman"/>
          <w:sz w:val="28"/>
          <w:szCs w:val="28"/>
        </w:rPr>
        <w:t xml:space="preserve"> общеобразовательных учреждений.</w:t>
      </w:r>
    </w:p>
    <w:p w:rsidR="00D64062" w:rsidRDefault="00D64062" w:rsidP="00D765AE">
      <w:pPr>
        <w:pStyle w:val="ConsPlusNormal"/>
        <w:widowControl/>
        <w:numPr>
          <w:ilvl w:val="0"/>
          <w:numId w:val="14"/>
        </w:numPr>
        <w:ind w:left="0" w:firstLine="709"/>
        <w:jc w:val="both"/>
        <w:rPr>
          <w:rFonts w:ascii="Times New Roman" w:hAnsi="Times New Roman" w:cs="Times New Roman"/>
          <w:sz w:val="28"/>
          <w:szCs w:val="28"/>
        </w:rPr>
      </w:pPr>
      <w:r w:rsidRPr="00D64062">
        <w:rPr>
          <w:rFonts w:ascii="Times New Roman" w:hAnsi="Times New Roman" w:cs="Times New Roman"/>
          <w:sz w:val="28"/>
          <w:szCs w:val="28"/>
        </w:rPr>
        <w:t>Должностные оклады специалистам (по дефектологии, психологии, логопедии и др.) психолого-педагогических и ме</w:t>
      </w:r>
      <w:r>
        <w:rPr>
          <w:rFonts w:ascii="Times New Roman" w:hAnsi="Times New Roman" w:cs="Times New Roman"/>
          <w:sz w:val="28"/>
          <w:szCs w:val="28"/>
        </w:rPr>
        <w:t>дико-психологических комиссий – 36 часов работы в неделю.</w:t>
      </w:r>
    </w:p>
    <w:p w:rsidR="00D64062" w:rsidRDefault="00D64062" w:rsidP="00D765AE">
      <w:pPr>
        <w:pStyle w:val="ConsPlusNormal"/>
        <w:widowControl/>
        <w:numPr>
          <w:ilvl w:val="0"/>
          <w:numId w:val="14"/>
        </w:numPr>
        <w:ind w:left="0" w:firstLine="709"/>
        <w:jc w:val="both"/>
        <w:rPr>
          <w:rFonts w:ascii="Times New Roman" w:hAnsi="Times New Roman" w:cs="Times New Roman"/>
          <w:sz w:val="28"/>
          <w:szCs w:val="28"/>
        </w:rPr>
      </w:pPr>
      <w:r w:rsidRPr="00D64062">
        <w:rPr>
          <w:rFonts w:ascii="Times New Roman" w:hAnsi="Times New Roman" w:cs="Times New Roman"/>
          <w:sz w:val="28"/>
          <w:szCs w:val="28"/>
        </w:rPr>
        <w:t xml:space="preserve">Должностные оклады других работников, в т.ч. руководителя </w:t>
      </w:r>
      <w:r>
        <w:rPr>
          <w:rFonts w:ascii="Times New Roman" w:hAnsi="Times New Roman" w:cs="Times New Roman"/>
          <w:sz w:val="28"/>
          <w:szCs w:val="28"/>
        </w:rPr>
        <w:t>образовательного учреждения</w:t>
      </w:r>
      <w:r w:rsidRPr="00D64062">
        <w:rPr>
          <w:rFonts w:ascii="Times New Roman" w:hAnsi="Times New Roman" w:cs="Times New Roman"/>
          <w:sz w:val="28"/>
          <w:szCs w:val="28"/>
        </w:rPr>
        <w:t>, заместителей и руководителей структурных подразделений, выплачиваются за работу при 40</w:t>
      </w:r>
      <w:r>
        <w:rPr>
          <w:rFonts w:ascii="Times New Roman" w:hAnsi="Times New Roman" w:cs="Times New Roman"/>
          <w:sz w:val="28"/>
          <w:szCs w:val="28"/>
        </w:rPr>
        <w:t>-</w:t>
      </w:r>
      <w:r w:rsidRPr="00D64062">
        <w:rPr>
          <w:rFonts w:ascii="Times New Roman" w:hAnsi="Times New Roman" w:cs="Times New Roman"/>
          <w:sz w:val="28"/>
          <w:szCs w:val="28"/>
        </w:rPr>
        <w:t xml:space="preserve">часовой рабочей неделе. </w:t>
      </w:r>
    </w:p>
    <w:p w:rsidR="00BF18CC" w:rsidRDefault="00D64062" w:rsidP="00D765AE">
      <w:pPr>
        <w:pStyle w:val="ConsPlusNormal"/>
        <w:widowControl/>
        <w:numPr>
          <w:ilvl w:val="0"/>
          <w:numId w:val="14"/>
        </w:numPr>
        <w:ind w:left="0" w:firstLine="709"/>
        <w:jc w:val="both"/>
        <w:rPr>
          <w:rFonts w:ascii="Times New Roman" w:hAnsi="Times New Roman" w:cs="Times New Roman"/>
          <w:sz w:val="28"/>
          <w:szCs w:val="28"/>
        </w:rPr>
      </w:pPr>
      <w:r w:rsidRPr="00D64062">
        <w:rPr>
          <w:rFonts w:ascii="Times New Roman" w:hAnsi="Times New Roman" w:cs="Times New Roman"/>
          <w:sz w:val="28"/>
          <w:szCs w:val="28"/>
        </w:rPr>
        <w:t xml:space="preserve">Должностные оклады перечисленным ниже работникам выплачиваются с учетом ведения ими преподавательской (педагогической) работы в объеме: - 360 часов в год - руководителям физвоспитания, преподавателям-организаторам (основ безопасности жизнедеятельности, допризывной подготовки); Выполнение преподавательской (педагогической) работы, указанной в настоящем пункте, осуществляется в основное рабочее время. </w:t>
      </w:r>
    </w:p>
    <w:p w:rsidR="00BF18CC" w:rsidRDefault="00BF18CC" w:rsidP="00D765AE">
      <w:pPr>
        <w:pStyle w:val="ConsPlusNormal"/>
        <w:numPr>
          <w:ilvl w:val="0"/>
          <w:numId w:val="14"/>
        </w:numPr>
        <w:ind w:left="0" w:firstLine="709"/>
        <w:jc w:val="both"/>
        <w:rPr>
          <w:rFonts w:ascii="Times New Roman" w:hAnsi="Times New Roman" w:cs="Times New Roman"/>
          <w:sz w:val="28"/>
          <w:szCs w:val="28"/>
        </w:rPr>
      </w:pPr>
      <w:r w:rsidRPr="00BF18CC">
        <w:rPr>
          <w:rFonts w:ascii="Times New Roman" w:hAnsi="Times New Roman" w:cs="Times New Roman"/>
          <w:sz w:val="28"/>
          <w:szCs w:val="28"/>
        </w:rPr>
        <w:t>Преподавательская работа работников, указанных в п. 2.12.,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w:t>
      </w:r>
      <w:r>
        <w:rPr>
          <w:rFonts w:ascii="Times New Roman" w:hAnsi="Times New Roman" w:cs="Times New Roman"/>
          <w:sz w:val="28"/>
          <w:szCs w:val="28"/>
        </w:rPr>
        <w:t>няемой преподавательской работе.</w:t>
      </w:r>
    </w:p>
    <w:p w:rsidR="00BF18CC" w:rsidRDefault="00BF18CC" w:rsidP="00BF18CC">
      <w:pPr>
        <w:pStyle w:val="ConsPlusNormal"/>
        <w:ind w:firstLine="708"/>
        <w:jc w:val="both"/>
        <w:rPr>
          <w:rFonts w:ascii="Times New Roman" w:hAnsi="Times New Roman" w:cs="Times New Roman"/>
          <w:sz w:val="28"/>
          <w:szCs w:val="28"/>
        </w:rPr>
      </w:pPr>
      <w:r w:rsidRPr="00BF18CC">
        <w:rPr>
          <w:rFonts w:ascii="Times New Roman" w:hAnsi="Times New Roman" w:cs="Times New Roman"/>
          <w:sz w:val="28"/>
          <w:szCs w:val="28"/>
        </w:rPr>
        <w:t>Выполнение преподавательской работы, указанной в настоящем пункте, допускается в основное рабочее время с согласия работодателя.</w:t>
      </w:r>
    </w:p>
    <w:p w:rsidR="00957342" w:rsidRDefault="00957342" w:rsidP="00BF18CC">
      <w:pPr>
        <w:pStyle w:val="ConsPlusNormal"/>
        <w:ind w:firstLine="708"/>
        <w:jc w:val="both"/>
        <w:rPr>
          <w:rFonts w:ascii="Times New Roman" w:hAnsi="Times New Roman" w:cs="Times New Roman"/>
          <w:sz w:val="28"/>
          <w:szCs w:val="28"/>
        </w:rPr>
      </w:pPr>
    </w:p>
    <w:p w:rsidR="00BF18CC" w:rsidRDefault="00BF18CC" w:rsidP="00BF18CC">
      <w:pPr>
        <w:pStyle w:val="ConsPlusNormal"/>
        <w:ind w:firstLine="708"/>
        <w:jc w:val="both"/>
        <w:rPr>
          <w:rFonts w:ascii="Times New Roman" w:hAnsi="Times New Roman" w:cs="Times New Roman"/>
          <w:sz w:val="28"/>
          <w:szCs w:val="28"/>
        </w:rPr>
      </w:pPr>
    </w:p>
    <w:p w:rsidR="00BF18CC" w:rsidRDefault="00BF18CC" w:rsidP="00BF18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3.3. Порядок исчисления заработной платы</w:t>
      </w:r>
    </w:p>
    <w:p w:rsidR="00BF18CC" w:rsidRDefault="00BF18CC" w:rsidP="00BF18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Учителям, преподавателям</w:t>
      </w:r>
    </w:p>
    <w:p w:rsidR="00BF18CC" w:rsidRDefault="00BF18CC" w:rsidP="00BF18CC">
      <w:pPr>
        <w:pStyle w:val="ConsPlusNormal"/>
        <w:ind w:firstLine="0"/>
        <w:jc w:val="center"/>
        <w:rPr>
          <w:rFonts w:ascii="Times New Roman" w:hAnsi="Times New Roman" w:cs="Times New Roman"/>
          <w:sz w:val="28"/>
          <w:szCs w:val="28"/>
        </w:rPr>
      </w:pPr>
    </w:p>
    <w:p w:rsidR="00BF18CC" w:rsidRDefault="00BF18CC" w:rsidP="00D765AE">
      <w:pPr>
        <w:pStyle w:val="ConsPlusNormal"/>
        <w:numPr>
          <w:ilvl w:val="0"/>
          <w:numId w:val="15"/>
        </w:numPr>
        <w:ind w:left="0" w:firstLine="709"/>
        <w:jc w:val="both"/>
        <w:rPr>
          <w:rFonts w:ascii="Times New Roman" w:hAnsi="Times New Roman" w:cs="Times New Roman"/>
          <w:sz w:val="28"/>
          <w:szCs w:val="28"/>
        </w:rPr>
      </w:pPr>
      <w:r w:rsidRPr="00BF18CC">
        <w:rPr>
          <w:rFonts w:ascii="Times New Roman" w:hAnsi="Times New Roman" w:cs="Times New Roman"/>
          <w:sz w:val="28"/>
          <w:szCs w:val="28"/>
        </w:rPr>
        <w:t xml:space="preserve">Месячная заработная плата учителей и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IV, на фактическую нагрузку в неделю и деления полученного произведения на установленную за ставку норму часов педагогической работы в неделю. </w:t>
      </w:r>
    </w:p>
    <w:p w:rsidR="00BF18CC" w:rsidRDefault="00BF18CC" w:rsidP="00BF18CC">
      <w:pPr>
        <w:pStyle w:val="ConsPlusNormal"/>
        <w:ind w:firstLine="708"/>
        <w:jc w:val="both"/>
        <w:rPr>
          <w:rFonts w:ascii="Times New Roman" w:hAnsi="Times New Roman" w:cs="Times New Roman"/>
          <w:sz w:val="28"/>
          <w:szCs w:val="28"/>
        </w:rPr>
      </w:pPr>
      <w:r w:rsidRPr="00BF18CC">
        <w:rPr>
          <w:rFonts w:ascii="Times New Roman" w:hAnsi="Times New Roman" w:cs="Times New Roman"/>
          <w:sz w:val="28"/>
          <w:szCs w:val="28"/>
        </w:rPr>
        <w:t xml:space="preserve">В таком же порядке исчисляется месячная заработная плата: </w:t>
      </w:r>
    </w:p>
    <w:p w:rsidR="00BF18CC" w:rsidRDefault="00BF18CC" w:rsidP="00BF18CC">
      <w:pPr>
        <w:pStyle w:val="ConsPlusNormal"/>
        <w:ind w:firstLine="708"/>
        <w:jc w:val="both"/>
        <w:rPr>
          <w:rFonts w:ascii="Times New Roman" w:hAnsi="Times New Roman" w:cs="Times New Roman"/>
          <w:sz w:val="28"/>
          <w:szCs w:val="28"/>
        </w:rPr>
      </w:pPr>
      <w:r w:rsidRPr="00BF18CC">
        <w:rPr>
          <w:rFonts w:ascii="Times New Roman" w:hAnsi="Times New Roman" w:cs="Times New Roman"/>
          <w:sz w:val="28"/>
          <w:szCs w:val="28"/>
        </w:rPr>
        <w:t xml:space="preserve">- учителей и преподавателей за работу в другом образовательном учреждении (одном или нескольких), осуществляемую на условиях совместительства; </w:t>
      </w:r>
    </w:p>
    <w:p w:rsidR="00BF18CC" w:rsidRDefault="00BF18CC" w:rsidP="00BF18CC">
      <w:pPr>
        <w:pStyle w:val="ConsPlusNormal"/>
        <w:ind w:firstLine="708"/>
        <w:jc w:val="both"/>
        <w:rPr>
          <w:rFonts w:ascii="Times New Roman" w:hAnsi="Times New Roman" w:cs="Times New Roman"/>
          <w:sz w:val="28"/>
          <w:szCs w:val="28"/>
        </w:rPr>
      </w:pPr>
      <w:proofErr w:type="gramStart"/>
      <w:r w:rsidRPr="00BF18CC">
        <w:rPr>
          <w:rFonts w:ascii="Times New Roman" w:hAnsi="Times New Roman" w:cs="Times New Roman"/>
          <w:sz w:val="28"/>
          <w:szCs w:val="28"/>
        </w:rPr>
        <w:t xml:space="preserve">- учителей, для которых </w:t>
      </w:r>
      <w:r>
        <w:rPr>
          <w:rFonts w:ascii="Times New Roman" w:hAnsi="Times New Roman" w:cs="Times New Roman"/>
          <w:sz w:val="28"/>
          <w:szCs w:val="28"/>
        </w:rPr>
        <w:t>образовательное учреждение</w:t>
      </w:r>
      <w:r w:rsidRPr="00BF18CC">
        <w:rPr>
          <w:rFonts w:ascii="Times New Roman" w:hAnsi="Times New Roman" w:cs="Times New Roman"/>
          <w:sz w:val="28"/>
          <w:szCs w:val="28"/>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w:t>
      </w:r>
      <w:proofErr w:type="gramEnd"/>
    </w:p>
    <w:p w:rsidR="00BF18CC" w:rsidRDefault="00BF18CC" w:rsidP="00BF1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18CC">
        <w:rPr>
          <w:rFonts w:ascii="Times New Roman" w:hAnsi="Times New Roman" w:cs="Times New Roman"/>
          <w:sz w:val="28"/>
          <w:szCs w:val="28"/>
        </w:rPr>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p>
    <w:p w:rsidR="00BF18CC" w:rsidRDefault="00BF18CC" w:rsidP="00BF1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18CC">
        <w:rPr>
          <w:rFonts w:ascii="Times New Roman" w:hAnsi="Times New Roman" w:cs="Times New Roman"/>
          <w:sz w:val="28"/>
          <w:szCs w:val="28"/>
        </w:rPr>
        <w:t>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BF18CC" w:rsidRDefault="00BF18CC" w:rsidP="00BF18CC">
      <w:pPr>
        <w:pStyle w:val="ConsPlusNormal"/>
        <w:ind w:firstLine="709"/>
        <w:jc w:val="both"/>
        <w:rPr>
          <w:rFonts w:ascii="Times New Roman" w:hAnsi="Times New Roman" w:cs="Times New Roman"/>
          <w:sz w:val="28"/>
          <w:szCs w:val="28"/>
        </w:rPr>
      </w:pPr>
      <w:r w:rsidRPr="00BF18CC">
        <w:rPr>
          <w:rFonts w:ascii="Times New Roman" w:hAnsi="Times New Roman" w:cs="Times New Roman"/>
          <w:sz w:val="28"/>
          <w:szCs w:val="28"/>
        </w:rPr>
        <w:t xml:space="preserve">4.    </w:t>
      </w:r>
      <w:proofErr w:type="gramStart"/>
      <w:r w:rsidRPr="00BF18CC">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BF18CC">
        <w:rPr>
          <w:rFonts w:ascii="Times New Roman" w:hAnsi="Times New Roman" w:cs="Times New Roman"/>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 </w:t>
      </w:r>
    </w:p>
    <w:p w:rsidR="00BF18CC" w:rsidRDefault="00BF18CC" w:rsidP="00BF18CC">
      <w:pPr>
        <w:pStyle w:val="ConsPlusNormal"/>
        <w:ind w:firstLine="709"/>
        <w:jc w:val="both"/>
        <w:rPr>
          <w:rFonts w:ascii="Times New Roman" w:hAnsi="Times New Roman" w:cs="Times New Roman"/>
          <w:sz w:val="28"/>
          <w:szCs w:val="28"/>
        </w:rPr>
      </w:pPr>
      <w:r w:rsidRPr="00BF18CC">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BF18CC" w:rsidRDefault="00BF18CC" w:rsidP="00BF18CC">
      <w:pPr>
        <w:pStyle w:val="ConsPlusNormal"/>
        <w:ind w:left="709" w:firstLine="0"/>
        <w:jc w:val="both"/>
        <w:rPr>
          <w:rFonts w:ascii="Times New Roman" w:hAnsi="Times New Roman" w:cs="Times New Roman"/>
          <w:sz w:val="28"/>
          <w:szCs w:val="28"/>
        </w:rPr>
      </w:pPr>
    </w:p>
    <w:p w:rsidR="00BF18CC" w:rsidRDefault="00BF18CC" w:rsidP="00BF18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 Порядок и условия почасовой оплаты труда</w:t>
      </w:r>
    </w:p>
    <w:p w:rsidR="00B6297C" w:rsidRDefault="00B6297C" w:rsidP="00D64062">
      <w:pPr>
        <w:pStyle w:val="ConsPlusNormal"/>
        <w:widowControl/>
        <w:ind w:firstLine="540"/>
        <w:jc w:val="both"/>
        <w:rPr>
          <w:rFonts w:ascii="Times New Roman" w:hAnsi="Times New Roman" w:cs="Times New Roman"/>
          <w:sz w:val="28"/>
          <w:szCs w:val="28"/>
        </w:rPr>
      </w:pPr>
    </w:p>
    <w:p w:rsidR="00B6297C" w:rsidRDefault="00B6297C" w:rsidP="00D765AE">
      <w:pPr>
        <w:pStyle w:val="ConsPlusNormal"/>
        <w:widowControl/>
        <w:numPr>
          <w:ilvl w:val="0"/>
          <w:numId w:val="16"/>
        </w:numPr>
        <w:ind w:left="0" w:firstLine="709"/>
        <w:jc w:val="both"/>
        <w:rPr>
          <w:rFonts w:ascii="Times New Roman" w:hAnsi="Times New Roman" w:cs="Times New Roman"/>
          <w:sz w:val="28"/>
          <w:szCs w:val="28"/>
        </w:rPr>
      </w:pPr>
      <w:r w:rsidRPr="00B6297C">
        <w:rPr>
          <w:rFonts w:ascii="Times New Roman" w:hAnsi="Times New Roman" w:cs="Times New Roman"/>
          <w:sz w:val="28"/>
          <w:szCs w:val="28"/>
        </w:rPr>
        <w:t xml:space="preserve">Почасовая оплата труда учителей, преподавателей и других педагогических работников гимназии применяется при оплате: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t xml:space="preserve">-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lastRenderedPageBreak/>
        <w:t xml:space="preserve">-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w:t>
      </w:r>
      <w:r>
        <w:rPr>
          <w:rFonts w:ascii="Times New Roman" w:hAnsi="Times New Roman" w:cs="Times New Roman"/>
          <w:sz w:val="28"/>
          <w:szCs w:val="28"/>
        </w:rPr>
        <w:t>образовательном учреждении</w:t>
      </w:r>
      <w:r w:rsidRPr="00B6297C">
        <w:rPr>
          <w:rFonts w:ascii="Times New Roman" w:hAnsi="Times New Roman" w:cs="Times New Roman"/>
          <w:sz w:val="28"/>
          <w:szCs w:val="28"/>
        </w:rPr>
        <w:t xml:space="preserve">;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3.</w:t>
      </w:r>
      <w:r>
        <w:rPr>
          <w:rFonts w:ascii="Times New Roman" w:hAnsi="Times New Roman" w:cs="Times New Roman"/>
          <w:sz w:val="28"/>
          <w:szCs w:val="28"/>
        </w:rPr>
        <w:t>4.</w:t>
      </w:r>
      <w:r w:rsidRPr="00B6297C">
        <w:rPr>
          <w:rFonts w:ascii="Times New Roman" w:hAnsi="Times New Roman" w:cs="Times New Roman"/>
          <w:sz w:val="28"/>
          <w:szCs w:val="28"/>
        </w:rPr>
        <w:t xml:space="preserve">1;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t xml:space="preserve">- </w:t>
      </w:r>
      <w:proofErr w:type="gramStart"/>
      <w:r w:rsidRPr="00B6297C">
        <w:rPr>
          <w:rFonts w:ascii="Times New Roman" w:hAnsi="Times New Roman" w:cs="Times New Roman"/>
          <w:sz w:val="28"/>
          <w:szCs w:val="28"/>
        </w:rPr>
        <w:t>размер оплаты труда</w:t>
      </w:r>
      <w:proofErr w:type="gramEnd"/>
      <w:r w:rsidRPr="00B6297C">
        <w:rPr>
          <w:rFonts w:ascii="Times New Roman" w:hAnsi="Times New Roman" w:cs="Times New Roman"/>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w:t>
      </w:r>
    </w:p>
    <w:p w:rsidR="00B6297C" w:rsidRDefault="00B6297C" w:rsidP="00B6297C">
      <w:pPr>
        <w:pStyle w:val="ConsPlusNormal"/>
        <w:widowControl/>
        <w:jc w:val="both"/>
        <w:rPr>
          <w:rFonts w:ascii="Times New Roman" w:hAnsi="Times New Roman" w:cs="Times New Roman"/>
          <w:sz w:val="28"/>
          <w:szCs w:val="28"/>
        </w:rPr>
      </w:pPr>
      <w:r w:rsidRPr="00B6297C">
        <w:rPr>
          <w:rFonts w:ascii="Times New Roman" w:hAnsi="Times New Roman" w:cs="Times New Roman"/>
          <w:sz w:val="28"/>
          <w:szCs w:val="28"/>
        </w:rPr>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 </w:t>
      </w:r>
    </w:p>
    <w:p w:rsidR="00B6297C" w:rsidRDefault="00B6297C" w:rsidP="00D765AE">
      <w:pPr>
        <w:pStyle w:val="ConsPlusNormal"/>
        <w:widowControl/>
        <w:numPr>
          <w:ilvl w:val="0"/>
          <w:numId w:val="16"/>
        </w:numPr>
        <w:ind w:left="0" w:firstLine="709"/>
        <w:jc w:val="both"/>
        <w:rPr>
          <w:rFonts w:ascii="Times New Roman" w:hAnsi="Times New Roman" w:cs="Times New Roman"/>
          <w:sz w:val="28"/>
          <w:szCs w:val="28"/>
        </w:rPr>
      </w:pPr>
      <w:r w:rsidRPr="00B6297C">
        <w:rPr>
          <w:rFonts w:ascii="Times New Roman" w:hAnsi="Times New Roman" w:cs="Times New Roman"/>
          <w:sz w:val="28"/>
          <w:szCs w:val="28"/>
        </w:rPr>
        <w:t xml:space="preserve"> Руководитель </w:t>
      </w:r>
      <w:r>
        <w:rPr>
          <w:rFonts w:ascii="Times New Roman" w:hAnsi="Times New Roman" w:cs="Times New Roman"/>
          <w:sz w:val="28"/>
          <w:szCs w:val="28"/>
        </w:rPr>
        <w:t>образовательного учреждения</w:t>
      </w:r>
      <w:r w:rsidRPr="00B6297C">
        <w:rPr>
          <w:rFonts w:ascii="Times New Roman" w:hAnsi="Times New Roman" w:cs="Times New Roman"/>
          <w:sz w:val="28"/>
          <w:szCs w:val="28"/>
        </w:rPr>
        <w:t xml:space="preserve"> в пределах имеющихся средств, если это целесообразно и не ущемляет интересов основных работников </w:t>
      </w:r>
      <w:r>
        <w:rPr>
          <w:rFonts w:ascii="Times New Roman" w:hAnsi="Times New Roman" w:cs="Times New Roman"/>
          <w:sz w:val="28"/>
          <w:szCs w:val="28"/>
        </w:rPr>
        <w:t>данного образовательного учреждения</w:t>
      </w:r>
      <w:r w:rsidRPr="00B6297C">
        <w:rPr>
          <w:rFonts w:ascii="Times New Roman" w:hAnsi="Times New Roman" w:cs="Times New Roman"/>
          <w:sz w:val="28"/>
          <w:szCs w:val="28"/>
        </w:rPr>
        <w:t xml:space="preserve">, могут привлекать для проведения учебных занятий с </w:t>
      </w:r>
      <w:proofErr w:type="gramStart"/>
      <w:r w:rsidRPr="00B6297C">
        <w:rPr>
          <w:rFonts w:ascii="Times New Roman" w:hAnsi="Times New Roman" w:cs="Times New Roman"/>
          <w:sz w:val="28"/>
          <w:szCs w:val="28"/>
        </w:rPr>
        <w:t>обучающимися</w:t>
      </w:r>
      <w:proofErr w:type="gramEnd"/>
      <w:r w:rsidRPr="00B6297C">
        <w:rPr>
          <w:rFonts w:ascii="Times New Roman" w:hAnsi="Times New Roman" w:cs="Times New Roman"/>
          <w:sz w:val="28"/>
          <w:szCs w:val="28"/>
        </w:rPr>
        <w:t xml:space="preserve"> высококвалифицированных специалистов (например, на непродолжительный срок для проведения отдельных </w:t>
      </w:r>
      <w:r>
        <w:rPr>
          <w:rFonts w:ascii="Times New Roman" w:hAnsi="Times New Roman" w:cs="Times New Roman"/>
          <w:sz w:val="28"/>
          <w:szCs w:val="28"/>
        </w:rPr>
        <w:t xml:space="preserve">занятий, курсов, лекций и т.д.). </w:t>
      </w:r>
    </w:p>
    <w:p w:rsidR="00B6297C" w:rsidRDefault="00B6297C" w:rsidP="00B6297C">
      <w:pPr>
        <w:pStyle w:val="ConsPlusNormal"/>
        <w:widowControl/>
        <w:ind w:left="709" w:firstLine="0"/>
        <w:jc w:val="both"/>
        <w:rPr>
          <w:rFonts w:ascii="Times New Roman" w:hAnsi="Times New Roman" w:cs="Times New Roman"/>
          <w:sz w:val="28"/>
          <w:szCs w:val="28"/>
        </w:rPr>
      </w:pPr>
    </w:p>
    <w:p w:rsidR="00B6297C" w:rsidRDefault="00B6297C" w:rsidP="00B6297C">
      <w:pPr>
        <w:pStyle w:val="ConsPlusNormal"/>
        <w:widowControl/>
        <w:ind w:left="709" w:firstLine="0"/>
        <w:jc w:val="center"/>
        <w:rPr>
          <w:rFonts w:ascii="Times New Roman" w:hAnsi="Times New Roman" w:cs="Times New Roman"/>
          <w:sz w:val="28"/>
          <w:szCs w:val="28"/>
        </w:rPr>
      </w:pPr>
      <w:r w:rsidRPr="00B6297C">
        <w:rPr>
          <w:rFonts w:ascii="Times New Roman" w:hAnsi="Times New Roman" w:cs="Times New Roman"/>
          <w:sz w:val="28"/>
          <w:szCs w:val="28"/>
        </w:rPr>
        <w:t>IV</w:t>
      </w:r>
      <w:r>
        <w:rPr>
          <w:rFonts w:ascii="Times New Roman" w:hAnsi="Times New Roman" w:cs="Times New Roman"/>
          <w:sz w:val="28"/>
          <w:szCs w:val="28"/>
        </w:rPr>
        <w:t xml:space="preserve">. </w:t>
      </w:r>
      <w:r w:rsidRPr="00B6297C">
        <w:rPr>
          <w:rFonts w:ascii="Times New Roman" w:hAnsi="Times New Roman" w:cs="Times New Roman"/>
          <w:sz w:val="28"/>
          <w:szCs w:val="28"/>
        </w:rPr>
        <w:t>Размеры выплат компенсационного хара</w:t>
      </w:r>
      <w:r>
        <w:rPr>
          <w:rFonts w:ascii="Times New Roman" w:hAnsi="Times New Roman" w:cs="Times New Roman"/>
          <w:sz w:val="28"/>
          <w:szCs w:val="28"/>
        </w:rPr>
        <w:t>ктера и порядок их установления</w:t>
      </w:r>
    </w:p>
    <w:p w:rsidR="00B6297C" w:rsidRPr="00D64062" w:rsidRDefault="00B6297C" w:rsidP="00D64062">
      <w:pPr>
        <w:pStyle w:val="ConsPlusNormal"/>
        <w:widowControl/>
        <w:ind w:firstLine="540"/>
        <w:jc w:val="both"/>
        <w:rPr>
          <w:rFonts w:ascii="Times New Roman" w:hAnsi="Times New Roman" w:cs="Times New Roman"/>
          <w:sz w:val="28"/>
          <w:szCs w:val="28"/>
        </w:rPr>
      </w:pPr>
    </w:p>
    <w:p w:rsidR="00632ACC" w:rsidRPr="00632ACC" w:rsidRDefault="00632ACC" w:rsidP="00D765AE">
      <w:pPr>
        <w:pStyle w:val="a8"/>
        <w:numPr>
          <w:ilvl w:val="0"/>
          <w:numId w:val="17"/>
        </w:numPr>
        <w:autoSpaceDE w:val="0"/>
        <w:autoSpaceDN w:val="0"/>
        <w:adjustRightInd w:val="0"/>
        <w:ind w:left="0" w:firstLine="709"/>
        <w:jc w:val="both"/>
        <w:rPr>
          <w:szCs w:val="28"/>
        </w:rPr>
      </w:pPr>
      <w:r w:rsidRPr="00632ACC">
        <w:rPr>
          <w:szCs w:val="28"/>
        </w:rPr>
        <w:t>В соответствии с перечнем видов выплат компенсационного характера, утверждённого постановлением администрации г. Липецка от 21.10.2015 № 1926 «О компенсационных и стимулирующих выплатах работникам муниципальных учреждений города Липецка», работникам учреждения осуществляются следующие выплаты компенсационного характера:</w:t>
      </w:r>
    </w:p>
    <w:p w:rsidR="00632ACC" w:rsidRDefault="00632ACC" w:rsidP="00632ACC">
      <w:pPr>
        <w:ind w:firstLine="708"/>
        <w:jc w:val="both"/>
        <w:rPr>
          <w:szCs w:val="28"/>
        </w:rPr>
      </w:pPr>
      <w:r w:rsidRPr="00656C14">
        <w:rPr>
          <w:szCs w:val="28"/>
        </w:rPr>
        <w:t>1) выплаты за работу с вредными и (или) опасными условиями труда</w:t>
      </w:r>
      <w:r>
        <w:rPr>
          <w:szCs w:val="28"/>
        </w:rPr>
        <w:t xml:space="preserve"> - в соответствии с результатами специальной оценки условий труда</w:t>
      </w:r>
      <w:r w:rsidRPr="00656C14">
        <w:rPr>
          <w:szCs w:val="28"/>
        </w:rPr>
        <w:t>;</w:t>
      </w:r>
    </w:p>
    <w:p w:rsidR="00632ACC" w:rsidRPr="00EC4C74" w:rsidRDefault="00632ACC" w:rsidP="00632ACC">
      <w:pPr>
        <w:ind w:firstLine="708"/>
        <w:jc w:val="both"/>
        <w:rPr>
          <w:szCs w:val="28"/>
        </w:rPr>
      </w:pPr>
      <w:r w:rsidRPr="00656C14">
        <w:rPr>
          <w:szCs w:val="28"/>
        </w:rPr>
        <w:t xml:space="preserve">2) </w:t>
      </w:r>
      <w:r>
        <w:rPr>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r w:rsidRPr="00EC4C74">
        <w:rPr>
          <w:szCs w:val="28"/>
        </w:rPr>
        <w:t>;</w:t>
      </w:r>
    </w:p>
    <w:p w:rsidR="00632ACC" w:rsidRPr="00656C14" w:rsidRDefault="00632ACC" w:rsidP="00632A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 работу с учащимися</w:t>
      </w:r>
      <w:r w:rsidRPr="00656C14">
        <w:rPr>
          <w:rFonts w:ascii="Times New Roman" w:hAnsi="Times New Roman" w:cs="Times New Roman"/>
          <w:sz w:val="28"/>
          <w:szCs w:val="28"/>
        </w:rPr>
        <w:t xml:space="preserve"> с ограниченными возможностями здоровья;</w:t>
      </w:r>
    </w:p>
    <w:p w:rsidR="00632ACC" w:rsidRDefault="00632ACC" w:rsidP="00632ACC">
      <w:pPr>
        <w:autoSpaceDE w:val="0"/>
        <w:autoSpaceDN w:val="0"/>
        <w:adjustRightInd w:val="0"/>
        <w:ind w:firstLine="540"/>
        <w:jc w:val="both"/>
        <w:rPr>
          <w:szCs w:val="28"/>
        </w:rPr>
      </w:pPr>
      <w:r w:rsidRPr="00656C14">
        <w:rPr>
          <w:szCs w:val="28"/>
        </w:rPr>
        <w:lastRenderedPageBreak/>
        <w:t xml:space="preserve">за </w:t>
      </w:r>
      <w:proofErr w:type="gramStart"/>
      <w:r w:rsidRPr="00656C14">
        <w:rPr>
          <w:szCs w:val="28"/>
        </w:rPr>
        <w:t>обучение</w:t>
      </w:r>
      <w:proofErr w:type="gramEnd"/>
      <w:r w:rsidRPr="00656C14">
        <w:rPr>
          <w:szCs w:val="28"/>
        </w:rPr>
        <w:t xml:space="preserve"> по основным общеобразовательным программам в медицинских организациях</w:t>
      </w:r>
      <w:r>
        <w:rPr>
          <w:szCs w:val="28"/>
        </w:rPr>
        <w:t xml:space="preserve"> или на дому</w:t>
      </w:r>
      <w:r w:rsidRPr="00656C14">
        <w:rPr>
          <w:szCs w:val="28"/>
        </w:rPr>
        <w:t xml:space="preserve"> при наличии соответствующего медицинск</w:t>
      </w:r>
      <w:r>
        <w:rPr>
          <w:szCs w:val="28"/>
        </w:rPr>
        <w:t>ого заключения;</w:t>
      </w:r>
    </w:p>
    <w:p w:rsidR="00632ACC" w:rsidRPr="003E557D" w:rsidRDefault="00632ACC" w:rsidP="00632ACC">
      <w:pPr>
        <w:autoSpaceDE w:val="0"/>
        <w:autoSpaceDN w:val="0"/>
        <w:adjustRightInd w:val="0"/>
        <w:ind w:firstLine="540"/>
        <w:jc w:val="both"/>
        <w:rPr>
          <w:szCs w:val="28"/>
        </w:rPr>
      </w:pPr>
      <w:r w:rsidRPr="003E557D">
        <w:rPr>
          <w:szCs w:val="28"/>
        </w:rPr>
        <w:t xml:space="preserve">за работу с </w:t>
      </w:r>
      <w:r>
        <w:rPr>
          <w:szCs w:val="28"/>
        </w:rPr>
        <w:t xml:space="preserve">учащимися, </w:t>
      </w:r>
      <w:r w:rsidRPr="003E557D">
        <w:rPr>
          <w:szCs w:val="28"/>
        </w:rPr>
        <w:t>отбывающими наказание в виде лишения свободы в учреждениях</w:t>
      </w:r>
      <w:r>
        <w:rPr>
          <w:szCs w:val="28"/>
        </w:rPr>
        <w:t xml:space="preserve"> исправительной системы наказания</w:t>
      </w:r>
      <w:r w:rsidRPr="003E557D">
        <w:rPr>
          <w:szCs w:val="28"/>
        </w:rPr>
        <w:t xml:space="preserve"> строгого, особого режима.</w:t>
      </w:r>
    </w:p>
    <w:p w:rsidR="00B6297C" w:rsidRDefault="00B6297C" w:rsidP="00CF3F17">
      <w:pPr>
        <w:pStyle w:val="a8"/>
        <w:ind w:left="1068"/>
        <w:rPr>
          <w:szCs w:val="28"/>
        </w:rPr>
      </w:pPr>
    </w:p>
    <w:p w:rsidR="00632ACC" w:rsidRDefault="00632ACC" w:rsidP="00D765AE">
      <w:pPr>
        <w:pStyle w:val="a8"/>
        <w:numPr>
          <w:ilvl w:val="0"/>
          <w:numId w:val="17"/>
        </w:numPr>
        <w:ind w:left="0" w:firstLine="709"/>
        <w:jc w:val="both"/>
        <w:rPr>
          <w:szCs w:val="28"/>
        </w:rPr>
      </w:pPr>
      <w:proofErr w:type="gramStart"/>
      <w:r w:rsidRPr="00632ACC">
        <w:rPr>
          <w:szCs w:val="28"/>
        </w:rPr>
        <w:t>Виды выплат компенсационного характера для руководителей, заместителей руководителей и главных бухгалтеров, входящие в систему оплаты труда работников, устанавливаются в соответствии с  Перечнем видов выплат компенсационного характера в бюджетных учреждениях г. Липецка, утвержденным постановлением администрации города Липецка от 24.12.2015 № 2315–р «О компенсационных и стимулирующих выплатах руководителям, их заместителям и главным бухгалтерам муниципальн</w:t>
      </w:r>
      <w:r>
        <w:rPr>
          <w:szCs w:val="28"/>
        </w:rPr>
        <w:t xml:space="preserve">ых учреждений города Липецка». </w:t>
      </w:r>
      <w:proofErr w:type="gramEnd"/>
    </w:p>
    <w:p w:rsidR="00632ACC" w:rsidRPr="00632ACC" w:rsidRDefault="00632ACC" w:rsidP="00D765AE">
      <w:pPr>
        <w:pStyle w:val="a8"/>
        <w:numPr>
          <w:ilvl w:val="0"/>
          <w:numId w:val="17"/>
        </w:numPr>
        <w:ind w:left="0" w:firstLine="709"/>
        <w:jc w:val="both"/>
        <w:rPr>
          <w:szCs w:val="28"/>
        </w:rPr>
      </w:pPr>
      <w:r w:rsidRPr="00632ACC">
        <w:rPr>
          <w:szCs w:val="28"/>
        </w:rPr>
        <w:t>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rsidR="00632ACC" w:rsidRDefault="00632ACC" w:rsidP="00632ACC">
      <w:pPr>
        <w:ind w:firstLine="709"/>
        <w:jc w:val="both"/>
        <w:rPr>
          <w:szCs w:val="28"/>
        </w:rPr>
      </w:pPr>
      <w:r>
        <w:rPr>
          <w:szCs w:val="28"/>
        </w:rPr>
        <w:t xml:space="preserve">Размер повышения оплаты труда работникам, занятым на работах </w:t>
      </w:r>
      <w:r w:rsidRPr="006A5F30">
        <w:rPr>
          <w:szCs w:val="28"/>
        </w:rPr>
        <w:t>с вредными и (или) опасными условиями труда</w:t>
      </w:r>
      <w:r>
        <w:rPr>
          <w:szCs w:val="28"/>
        </w:rPr>
        <w:t>, составляет не менее 4 процентов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оговаривается в трудовом договоре (дополнительном соглашении к ТД).</w:t>
      </w:r>
    </w:p>
    <w:p w:rsidR="00632ACC" w:rsidRDefault="00632ACC" w:rsidP="00632ACC">
      <w:pPr>
        <w:ind w:firstLine="709"/>
        <w:jc w:val="both"/>
        <w:rPr>
          <w:szCs w:val="28"/>
        </w:rPr>
      </w:pPr>
      <w:r>
        <w:rPr>
          <w:szCs w:val="28"/>
        </w:rPr>
        <w:t xml:space="preserve">Если по итогам специальной оценки условий труда рабочее место </w:t>
      </w:r>
      <w:r w:rsidRPr="00ED2A3F">
        <w:rPr>
          <w:szCs w:val="28"/>
        </w:rPr>
        <w:t>признаётся безопасным, то повышение оплаты труда не производится.</w:t>
      </w:r>
    </w:p>
    <w:p w:rsidR="00632ACC" w:rsidRPr="00632ACC" w:rsidRDefault="00632ACC" w:rsidP="00D765AE">
      <w:pPr>
        <w:pStyle w:val="a8"/>
        <w:numPr>
          <w:ilvl w:val="0"/>
          <w:numId w:val="17"/>
        </w:numPr>
        <w:ind w:left="0" w:firstLine="709"/>
        <w:jc w:val="both"/>
        <w:rPr>
          <w:szCs w:val="28"/>
        </w:rPr>
      </w:pPr>
      <w:r w:rsidRPr="00632ACC">
        <w:rPr>
          <w:szCs w:val="28"/>
        </w:rPr>
        <w:t>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оклада</w:t>
      </w:r>
      <w:proofErr w:type="gramStart"/>
      <w:r w:rsidRPr="00632ACC">
        <w:rPr>
          <w:szCs w:val="28"/>
        </w:rPr>
        <w:t xml:space="preserve"> ,</w:t>
      </w:r>
      <w:proofErr w:type="gramEnd"/>
      <w:r w:rsidRPr="00632ACC">
        <w:rPr>
          <w:szCs w:val="28"/>
        </w:rPr>
        <w:t xml:space="preserve"> рассчитанных за час работы) за каждый час работы в ночное время с учетом повышения за работу с вредными и (или) опасными условиями труда.</w:t>
      </w:r>
    </w:p>
    <w:p w:rsidR="00632ACC" w:rsidRDefault="00632ACC" w:rsidP="00632ACC">
      <w:pPr>
        <w:ind w:firstLine="709"/>
        <w:jc w:val="both"/>
        <w:rPr>
          <w:szCs w:val="28"/>
        </w:rPr>
      </w:pPr>
      <w:r>
        <w:rPr>
          <w:szCs w:val="28"/>
        </w:rPr>
        <w:t>5</w:t>
      </w:r>
      <w:r w:rsidRPr="006A5F30">
        <w:rPr>
          <w:szCs w:val="28"/>
        </w:rPr>
        <w:t xml:space="preserve">. </w:t>
      </w:r>
      <w:r>
        <w:rPr>
          <w:szCs w:val="28"/>
        </w:rPr>
        <w:t>Размер выплат за</w:t>
      </w:r>
      <w:r w:rsidRPr="006A5F30">
        <w:rPr>
          <w:szCs w:val="28"/>
        </w:rPr>
        <w:t xml:space="preserve"> сверхурочн</w:t>
      </w:r>
      <w:r>
        <w:rPr>
          <w:szCs w:val="28"/>
        </w:rPr>
        <w:t>ую</w:t>
      </w:r>
      <w:r w:rsidRPr="006A5F30">
        <w:rPr>
          <w:szCs w:val="28"/>
        </w:rPr>
        <w:t xml:space="preserve"> работ</w:t>
      </w:r>
      <w:r>
        <w:rPr>
          <w:szCs w:val="28"/>
        </w:rPr>
        <w:t>у</w:t>
      </w:r>
      <w:r w:rsidRPr="006A5F30">
        <w:rPr>
          <w:szCs w:val="28"/>
        </w:rPr>
        <w:t xml:space="preserve">, а также за работу в выходные и нерабочие праздничные дни </w:t>
      </w:r>
      <w:r>
        <w:rPr>
          <w:szCs w:val="28"/>
        </w:rPr>
        <w:t xml:space="preserve">работникам устанавливается в соответствии с коллективным договором, локальным нормативным актом, принимаемым с учётом </w:t>
      </w:r>
      <w:r w:rsidR="00FC5505">
        <w:rPr>
          <w:szCs w:val="28"/>
        </w:rPr>
        <w:t>мнения представительного органа работников,</w:t>
      </w:r>
      <w:r>
        <w:rPr>
          <w:szCs w:val="28"/>
        </w:rPr>
        <w:t xml:space="preserve"> и не может быть ниже </w:t>
      </w:r>
      <w:r w:rsidRPr="006A5F30">
        <w:rPr>
          <w:szCs w:val="28"/>
        </w:rPr>
        <w:t>разме</w:t>
      </w:r>
      <w:r>
        <w:rPr>
          <w:szCs w:val="28"/>
        </w:rPr>
        <w:t>ров</w:t>
      </w:r>
      <w:r w:rsidRPr="006A5F30">
        <w:rPr>
          <w:szCs w:val="28"/>
        </w:rPr>
        <w:t>, установле</w:t>
      </w:r>
      <w:r>
        <w:rPr>
          <w:szCs w:val="28"/>
        </w:rPr>
        <w:t>н</w:t>
      </w:r>
      <w:r w:rsidRPr="006A5F30">
        <w:rPr>
          <w:szCs w:val="28"/>
        </w:rPr>
        <w:t>ны</w:t>
      </w:r>
      <w:r>
        <w:rPr>
          <w:szCs w:val="28"/>
        </w:rPr>
        <w:t>х</w:t>
      </w:r>
      <w:r w:rsidRPr="006A5F30">
        <w:rPr>
          <w:szCs w:val="28"/>
        </w:rPr>
        <w:t xml:space="preserve"> трудовым законодательством. </w:t>
      </w:r>
      <w:r w:rsidRPr="00827700">
        <w:rPr>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32ACC" w:rsidRDefault="00632ACC" w:rsidP="00632ACC">
      <w:pPr>
        <w:ind w:firstLine="709"/>
        <w:jc w:val="both"/>
        <w:rPr>
          <w:szCs w:val="28"/>
        </w:rPr>
      </w:pPr>
      <w:r w:rsidRPr="00B23C1F">
        <w:rPr>
          <w:szCs w:val="28"/>
        </w:rPr>
        <w:t xml:space="preserve">Оплата в повышенном размере за работу в выходной или нерабочий праздничный день производится за </w:t>
      </w:r>
      <w:r>
        <w:rPr>
          <w:szCs w:val="28"/>
        </w:rPr>
        <w:t>фактически отработанные часы.</w:t>
      </w:r>
    </w:p>
    <w:p w:rsidR="00632ACC" w:rsidRPr="00827700" w:rsidRDefault="00632ACC" w:rsidP="00D765AE">
      <w:pPr>
        <w:pStyle w:val="a8"/>
        <w:numPr>
          <w:ilvl w:val="0"/>
          <w:numId w:val="18"/>
        </w:numPr>
        <w:ind w:left="0" w:firstLine="709"/>
        <w:jc w:val="both"/>
      </w:pPr>
      <w:r w:rsidRPr="00827700">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32ACC" w:rsidRPr="00827700" w:rsidRDefault="00632ACC" w:rsidP="00632ACC">
      <w:pPr>
        <w:ind w:firstLine="709"/>
        <w:jc w:val="both"/>
      </w:pPr>
      <w:r w:rsidRPr="00827700">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632ACC" w:rsidRPr="00827700" w:rsidRDefault="00632ACC" w:rsidP="00632ACC">
      <w:pPr>
        <w:ind w:firstLine="709"/>
        <w:jc w:val="both"/>
      </w:pPr>
      <w:proofErr w:type="gramStart"/>
      <w:r w:rsidRPr="00827700">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632ACC" w:rsidRPr="00AF4044" w:rsidRDefault="00632ACC" w:rsidP="00632ACC">
      <w:pPr>
        <w:ind w:firstLine="709"/>
        <w:jc w:val="both"/>
      </w:pPr>
      <w:r w:rsidRPr="00AF4044">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32ACC" w:rsidRPr="00AF4044" w:rsidRDefault="00632ACC" w:rsidP="00632ACC">
      <w:pPr>
        <w:ind w:firstLine="709"/>
        <w:jc w:val="both"/>
      </w:pPr>
      <w:r w:rsidRPr="00AF4044">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32ACC" w:rsidRDefault="00632ACC" w:rsidP="00632ACC">
      <w:pPr>
        <w:ind w:firstLine="709"/>
        <w:jc w:val="both"/>
      </w:pPr>
      <w:r w:rsidRPr="00AF4044">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t>,</w:t>
      </w:r>
      <w:r w:rsidRPr="00AF4044">
        <w:t xml:space="preserve"> чем за три рабочих дня.</w:t>
      </w:r>
    </w:p>
    <w:p w:rsidR="00632ACC" w:rsidRDefault="00632ACC" w:rsidP="00632ACC">
      <w:pPr>
        <w:ind w:firstLine="709"/>
        <w:jc w:val="both"/>
        <w:rPr>
          <w:szCs w:val="28"/>
        </w:rPr>
      </w:pPr>
      <w:r>
        <w:t xml:space="preserve">7. </w:t>
      </w:r>
      <w:proofErr w:type="gramStart"/>
      <w:r>
        <w:t>В классах (группах) для обучающихся</w:t>
      </w:r>
      <w:r w:rsidRPr="00656C14">
        <w:rPr>
          <w:szCs w:val="28"/>
        </w:rPr>
        <w:t xml:space="preserve"> с ограниченными возможностями здоровья </w:t>
      </w:r>
      <w:r>
        <w:rPr>
          <w:szCs w:val="28"/>
        </w:rPr>
        <w:t>устанавливается доплата в размере 20% от оклада, ставки заработной платы работника, формируемой с учетом повышающего коэффициента за наличие квалификационной категории, и с учетом объема учебной нагрузки.</w:t>
      </w:r>
      <w:proofErr w:type="gramEnd"/>
    </w:p>
    <w:p w:rsidR="00632ACC" w:rsidRDefault="00632ACC" w:rsidP="00632ACC">
      <w:pPr>
        <w:widowControl w:val="0"/>
        <w:ind w:firstLine="709"/>
        <w:jc w:val="both"/>
        <w:rPr>
          <w:szCs w:val="28"/>
        </w:rPr>
      </w:pPr>
      <w:r>
        <w:rPr>
          <w:szCs w:val="28"/>
        </w:rPr>
        <w:t xml:space="preserve">8. Выплата </w:t>
      </w:r>
      <w:r w:rsidRPr="00656C14">
        <w:rPr>
          <w:szCs w:val="28"/>
        </w:rPr>
        <w:t xml:space="preserve">за </w:t>
      </w:r>
      <w:proofErr w:type="gramStart"/>
      <w:r w:rsidRPr="00656C14">
        <w:rPr>
          <w:szCs w:val="28"/>
        </w:rPr>
        <w:t>обучение</w:t>
      </w:r>
      <w:proofErr w:type="gramEnd"/>
      <w:r w:rsidRPr="00656C14">
        <w:rPr>
          <w:szCs w:val="28"/>
        </w:rPr>
        <w:t xml:space="preserve"> по основным общеобразовательным программам в меди</w:t>
      </w:r>
      <w:r w:rsidRPr="00075EAA">
        <w:rPr>
          <w:szCs w:val="28"/>
        </w:rPr>
        <w:t>цинских организациях или на дому при наличии соответствующего медицинского заключения устанавливается учителям в размере 20% ставки заработной платы</w:t>
      </w:r>
      <w:r>
        <w:rPr>
          <w:szCs w:val="28"/>
        </w:rPr>
        <w:t xml:space="preserve">, формируемой </w:t>
      </w:r>
      <w:r w:rsidRPr="00075EAA">
        <w:rPr>
          <w:szCs w:val="28"/>
        </w:rPr>
        <w:t>с учетом повышающего коэффициента за нал</w:t>
      </w:r>
      <w:r>
        <w:rPr>
          <w:szCs w:val="28"/>
        </w:rPr>
        <w:t>ичие квалификационной категории и</w:t>
      </w:r>
      <w:r w:rsidRPr="00075EAA">
        <w:rPr>
          <w:szCs w:val="28"/>
        </w:rPr>
        <w:t xml:space="preserve"> с учетом объема учебной нагрузки.</w:t>
      </w:r>
    </w:p>
    <w:p w:rsidR="00632ACC" w:rsidRDefault="00632ACC" w:rsidP="00632ACC">
      <w:pPr>
        <w:widowControl w:val="0"/>
        <w:ind w:firstLine="709"/>
        <w:jc w:val="both"/>
        <w:rPr>
          <w:szCs w:val="28"/>
        </w:rPr>
      </w:pPr>
      <w:r>
        <w:t xml:space="preserve">9. В учреждении устанавливаются следующие виды выплат компенсационного характера </w:t>
      </w:r>
      <w:r w:rsidR="004F75D7">
        <w:t xml:space="preserve">за работу, отклоняющуюся от нормальных условий и </w:t>
      </w:r>
      <w:r>
        <w:t>увеличение объема работы:</w:t>
      </w:r>
    </w:p>
    <w:p w:rsidR="00632ACC" w:rsidRDefault="00632ACC" w:rsidP="00632ACC">
      <w:pPr>
        <w:ind w:firstLine="709"/>
        <w:jc w:val="both"/>
        <w:rPr>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580"/>
      </w:tblGrid>
      <w:tr w:rsidR="00632ACC" w:rsidRPr="00906CB9" w:rsidTr="00624C03">
        <w:tc>
          <w:tcPr>
            <w:tcW w:w="617" w:type="dxa"/>
            <w:shd w:val="clear" w:color="auto" w:fill="auto"/>
          </w:tcPr>
          <w:p w:rsidR="00632ACC" w:rsidRPr="00831F2B" w:rsidRDefault="00632ACC" w:rsidP="00624C03">
            <w:pPr>
              <w:widowControl w:val="0"/>
              <w:jc w:val="center"/>
              <w:rPr>
                <w:sz w:val="24"/>
                <w:szCs w:val="24"/>
              </w:rPr>
            </w:pPr>
            <w:r w:rsidRPr="00831F2B">
              <w:rPr>
                <w:sz w:val="24"/>
                <w:szCs w:val="24"/>
              </w:rPr>
              <w:t xml:space="preserve">№ </w:t>
            </w:r>
            <w:proofErr w:type="gramStart"/>
            <w:r w:rsidRPr="00831F2B">
              <w:rPr>
                <w:sz w:val="24"/>
                <w:szCs w:val="24"/>
              </w:rPr>
              <w:t>п</w:t>
            </w:r>
            <w:proofErr w:type="gramEnd"/>
            <w:r w:rsidRPr="00831F2B">
              <w:rPr>
                <w:sz w:val="24"/>
                <w:szCs w:val="24"/>
              </w:rPr>
              <w:t>/п</w:t>
            </w:r>
          </w:p>
        </w:tc>
        <w:tc>
          <w:tcPr>
            <w:tcW w:w="6721" w:type="dxa"/>
            <w:shd w:val="clear" w:color="auto" w:fill="auto"/>
          </w:tcPr>
          <w:p w:rsidR="00632ACC" w:rsidRPr="00831F2B" w:rsidRDefault="00632ACC" w:rsidP="00624C03">
            <w:pPr>
              <w:widowControl w:val="0"/>
              <w:jc w:val="center"/>
              <w:rPr>
                <w:sz w:val="24"/>
                <w:szCs w:val="24"/>
              </w:rPr>
            </w:pPr>
            <w:r w:rsidRPr="00831F2B">
              <w:rPr>
                <w:sz w:val="24"/>
                <w:szCs w:val="24"/>
              </w:rPr>
              <w:t>Наименование выплаты</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Размер выплаты,%</w:t>
            </w:r>
            <w:r w:rsidR="00FC5505">
              <w:rPr>
                <w:sz w:val="24"/>
                <w:szCs w:val="24"/>
              </w:rPr>
              <w:t xml:space="preserve"> от должностного оклада, выплачиваемый ежемесячно</w:t>
            </w:r>
          </w:p>
        </w:tc>
      </w:tr>
      <w:tr w:rsidR="00632ACC" w:rsidTr="00624C03">
        <w:trPr>
          <w:trHeight w:val="285"/>
        </w:trPr>
        <w:tc>
          <w:tcPr>
            <w:tcW w:w="9918" w:type="dxa"/>
            <w:gridSpan w:val="3"/>
            <w:shd w:val="clear" w:color="auto" w:fill="auto"/>
          </w:tcPr>
          <w:p w:rsidR="00632ACC" w:rsidRPr="00AD4953" w:rsidRDefault="00632ACC" w:rsidP="00624C03">
            <w:pPr>
              <w:widowControl w:val="0"/>
              <w:jc w:val="center"/>
              <w:rPr>
                <w:sz w:val="10"/>
                <w:szCs w:val="10"/>
              </w:rPr>
            </w:pPr>
          </w:p>
          <w:p w:rsidR="00632ACC" w:rsidRDefault="00632ACC" w:rsidP="00624C03">
            <w:pPr>
              <w:widowControl w:val="0"/>
              <w:jc w:val="center"/>
              <w:rPr>
                <w:sz w:val="24"/>
                <w:szCs w:val="24"/>
              </w:rPr>
            </w:pPr>
            <w:r w:rsidRPr="00831F2B">
              <w:rPr>
                <w:sz w:val="24"/>
                <w:szCs w:val="24"/>
              </w:rPr>
              <w:t>Учитель</w:t>
            </w:r>
          </w:p>
          <w:p w:rsidR="00632ACC" w:rsidRPr="00AD4953" w:rsidRDefault="00632ACC" w:rsidP="00624C03">
            <w:pPr>
              <w:widowControl w:val="0"/>
              <w:jc w:val="center"/>
              <w:rPr>
                <w:sz w:val="10"/>
                <w:szCs w:val="10"/>
              </w:rPr>
            </w:pPr>
          </w:p>
        </w:tc>
      </w:tr>
      <w:tr w:rsidR="00632ACC" w:rsidTr="00624C03">
        <w:trPr>
          <w:trHeight w:val="632"/>
        </w:trPr>
        <w:tc>
          <w:tcPr>
            <w:tcW w:w="617" w:type="dxa"/>
            <w:shd w:val="clear" w:color="auto" w:fill="auto"/>
          </w:tcPr>
          <w:p w:rsidR="00632ACC" w:rsidRPr="00831F2B" w:rsidRDefault="00632ACC" w:rsidP="00624C03">
            <w:pPr>
              <w:widowControl w:val="0"/>
              <w:jc w:val="both"/>
              <w:rPr>
                <w:sz w:val="24"/>
                <w:szCs w:val="24"/>
              </w:rPr>
            </w:pPr>
            <w:r w:rsidRPr="00831F2B">
              <w:rPr>
                <w:sz w:val="24"/>
                <w:szCs w:val="24"/>
              </w:rPr>
              <w:t>1</w:t>
            </w:r>
            <w:r>
              <w:rPr>
                <w:sz w:val="24"/>
                <w:szCs w:val="24"/>
              </w:rPr>
              <w:t>.</w:t>
            </w:r>
          </w:p>
        </w:tc>
        <w:tc>
          <w:tcPr>
            <w:tcW w:w="6721" w:type="dxa"/>
            <w:shd w:val="clear" w:color="auto" w:fill="auto"/>
          </w:tcPr>
          <w:p w:rsidR="002D7E43" w:rsidRPr="002D7E43" w:rsidRDefault="002D7E43" w:rsidP="002D7E43">
            <w:pPr>
              <w:pStyle w:val="ConsPlusNormal"/>
              <w:ind w:firstLine="0"/>
              <w:jc w:val="both"/>
              <w:rPr>
                <w:rFonts w:ascii="Times New Roman" w:hAnsi="Times New Roman" w:cs="Times New Roman"/>
                <w:sz w:val="24"/>
                <w:szCs w:val="24"/>
              </w:rPr>
            </w:pPr>
            <w:r w:rsidRPr="002D7E43">
              <w:rPr>
                <w:rFonts w:ascii="Times New Roman" w:hAnsi="Times New Roman" w:cs="Times New Roman"/>
                <w:sz w:val="24"/>
                <w:szCs w:val="24"/>
              </w:rPr>
              <w:t xml:space="preserve">Работникам за работу в условиях, отклоняющихся </w:t>
            </w:r>
            <w:proofErr w:type="gramStart"/>
            <w:r w:rsidRPr="002D7E43">
              <w:rPr>
                <w:rFonts w:ascii="Times New Roman" w:hAnsi="Times New Roman" w:cs="Times New Roman"/>
                <w:sz w:val="24"/>
                <w:szCs w:val="24"/>
              </w:rPr>
              <w:t>от</w:t>
            </w:r>
            <w:proofErr w:type="gramEnd"/>
            <w:r w:rsidRPr="002D7E43">
              <w:rPr>
                <w:rFonts w:ascii="Times New Roman" w:hAnsi="Times New Roman" w:cs="Times New Roman"/>
                <w:sz w:val="24"/>
                <w:szCs w:val="24"/>
              </w:rPr>
              <w:t xml:space="preserve"> нормальных –</w:t>
            </w:r>
          </w:p>
          <w:p w:rsidR="00632ACC" w:rsidRPr="00831F2B" w:rsidRDefault="002D7E43" w:rsidP="002D7E43">
            <w:pPr>
              <w:widowControl w:val="0"/>
              <w:jc w:val="both"/>
              <w:rPr>
                <w:sz w:val="24"/>
                <w:szCs w:val="24"/>
              </w:rPr>
            </w:pPr>
            <w:r w:rsidRPr="002D7E43">
              <w:rPr>
                <w:sz w:val="24"/>
                <w:szCs w:val="24"/>
              </w:rPr>
              <w:t xml:space="preserve"> за работу в специальных (коррекционных) образовательных </w:t>
            </w:r>
            <w:r w:rsidRPr="002D7E43">
              <w:rPr>
                <w:sz w:val="24"/>
                <w:szCs w:val="24"/>
              </w:rPr>
              <w:lastRenderedPageBreak/>
              <w:t>учреждениях для обучающихся, воспитанников с отклонениями в развитии</w:t>
            </w:r>
          </w:p>
        </w:tc>
        <w:tc>
          <w:tcPr>
            <w:tcW w:w="2580" w:type="dxa"/>
            <w:shd w:val="clear" w:color="auto" w:fill="auto"/>
          </w:tcPr>
          <w:p w:rsidR="00632ACC" w:rsidRPr="00831F2B" w:rsidRDefault="004F75D7" w:rsidP="00624C03">
            <w:pPr>
              <w:widowControl w:val="0"/>
              <w:jc w:val="center"/>
              <w:rPr>
                <w:sz w:val="24"/>
                <w:szCs w:val="24"/>
              </w:rPr>
            </w:pPr>
            <w:r>
              <w:rPr>
                <w:sz w:val="24"/>
                <w:szCs w:val="24"/>
              </w:rPr>
              <w:lastRenderedPageBreak/>
              <w:t>20%</w:t>
            </w:r>
          </w:p>
        </w:tc>
      </w:tr>
      <w:tr w:rsidR="004F75D7" w:rsidTr="00624C03">
        <w:trPr>
          <w:trHeight w:val="632"/>
        </w:trPr>
        <w:tc>
          <w:tcPr>
            <w:tcW w:w="617" w:type="dxa"/>
            <w:shd w:val="clear" w:color="auto" w:fill="auto"/>
          </w:tcPr>
          <w:p w:rsidR="004F75D7" w:rsidRPr="00831F2B" w:rsidRDefault="004F75D7" w:rsidP="00624C03">
            <w:pPr>
              <w:widowControl w:val="0"/>
              <w:jc w:val="both"/>
              <w:rPr>
                <w:sz w:val="24"/>
                <w:szCs w:val="24"/>
              </w:rPr>
            </w:pPr>
            <w:r>
              <w:rPr>
                <w:sz w:val="24"/>
                <w:szCs w:val="24"/>
              </w:rPr>
              <w:lastRenderedPageBreak/>
              <w:t>2.</w:t>
            </w:r>
          </w:p>
        </w:tc>
        <w:tc>
          <w:tcPr>
            <w:tcW w:w="6721" w:type="dxa"/>
            <w:shd w:val="clear" w:color="auto" w:fill="auto"/>
          </w:tcPr>
          <w:p w:rsidR="004F75D7" w:rsidRDefault="004F75D7" w:rsidP="00624C03">
            <w:pPr>
              <w:widowControl w:val="0"/>
              <w:jc w:val="both"/>
              <w:rPr>
                <w:sz w:val="24"/>
                <w:szCs w:val="24"/>
              </w:rPr>
            </w:pPr>
            <w:r>
              <w:rPr>
                <w:sz w:val="24"/>
                <w:szCs w:val="24"/>
              </w:rPr>
              <w:t>Работникам за работу с вредными и (или) опасными условиями труда</w:t>
            </w:r>
          </w:p>
        </w:tc>
        <w:tc>
          <w:tcPr>
            <w:tcW w:w="2580" w:type="dxa"/>
            <w:shd w:val="clear" w:color="auto" w:fill="auto"/>
          </w:tcPr>
          <w:p w:rsidR="004F75D7" w:rsidRDefault="004F75D7" w:rsidP="00624C03">
            <w:pPr>
              <w:widowControl w:val="0"/>
              <w:jc w:val="center"/>
              <w:rPr>
                <w:sz w:val="24"/>
                <w:szCs w:val="24"/>
              </w:rPr>
            </w:pPr>
            <w:r>
              <w:rPr>
                <w:sz w:val="24"/>
                <w:szCs w:val="24"/>
              </w:rPr>
              <w:t>12%</w:t>
            </w:r>
          </w:p>
        </w:tc>
      </w:tr>
      <w:tr w:rsidR="004F75D7" w:rsidTr="00624C03">
        <w:trPr>
          <w:trHeight w:val="632"/>
        </w:trPr>
        <w:tc>
          <w:tcPr>
            <w:tcW w:w="617" w:type="dxa"/>
            <w:shd w:val="clear" w:color="auto" w:fill="auto"/>
          </w:tcPr>
          <w:p w:rsidR="004F75D7" w:rsidRDefault="004F75D7" w:rsidP="00624C03">
            <w:pPr>
              <w:widowControl w:val="0"/>
              <w:jc w:val="both"/>
              <w:rPr>
                <w:sz w:val="24"/>
                <w:szCs w:val="24"/>
              </w:rPr>
            </w:pPr>
            <w:r>
              <w:rPr>
                <w:sz w:val="24"/>
                <w:szCs w:val="24"/>
              </w:rPr>
              <w:t>3.</w:t>
            </w:r>
          </w:p>
        </w:tc>
        <w:tc>
          <w:tcPr>
            <w:tcW w:w="6721" w:type="dxa"/>
            <w:shd w:val="clear" w:color="auto" w:fill="auto"/>
          </w:tcPr>
          <w:p w:rsidR="004F75D7" w:rsidRDefault="004F75D7" w:rsidP="00624C03">
            <w:pPr>
              <w:widowControl w:val="0"/>
              <w:jc w:val="both"/>
              <w:rPr>
                <w:sz w:val="24"/>
                <w:szCs w:val="24"/>
              </w:rPr>
            </w:pPr>
            <w:r>
              <w:rPr>
                <w:sz w:val="24"/>
                <w:szCs w:val="24"/>
              </w:rPr>
              <w:t>Сторожам за работу в ночное время</w:t>
            </w:r>
          </w:p>
        </w:tc>
        <w:tc>
          <w:tcPr>
            <w:tcW w:w="2580" w:type="dxa"/>
            <w:shd w:val="clear" w:color="auto" w:fill="auto"/>
          </w:tcPr>
          <w:p w:rsidR="004F75D7" w:rsidRDefault="004F75D7" w:rsidP="00624C03">
            <w:pPr>
              <w:widowControl w:val="0"/>
              <w:jc w:val="center"/>
              <w:rPr>
                <w:sz w:val="24"/>
                <w:szCs w:val="24"/>
              </w:rPr>
            </w:pPr>
            <w:r>
              <w:rPr>
                <w:sz w:val="24"/>
                <w:szCs w:val="24"/>
              </w:rPr>
              <w:t>35%</w:t>
            </w:r>
          </w:p>
        </w:tc>
      </w:tr>
      <w:tr w:rsidR="00632ACC" w:rsidTr="00624C03">
        <w:tc>
          <w:tcPr>
            <w:tcW w:w="617" w:type="dxa"/>
            <w:shd w:val="clear" w:color="auto" w:fill="auto"/>
          </w:tcPr>
          <w:p w:rsidR="00632ACC" w:rsidRPr="00831F2B" w:rsidRDefault="004F75D7" w:rsidP="00624C03">
            <w:pPr>
              <w:widowControl w:val="0"/>
              <w:rPr>
                <w:sz w:val="24"/>
                <w:szCs w:val="24"/>
              </w:rPr>
            </w:pPr>
            <w:r>
              <w:rPr>
                <w:sz w:val="24"/>
                <w:szCs w:val="24"/>
              </w:rPr>
              <w:t>4.</w:t>
            </w:r>
          </w:p>
        </w:tc>
        <w:tc>
          <w:tcPr>
            <w:tcW w:w="6721" w:type="dxa"/>
            <w:shd w:val="clear" w:color="auto" w:fill="auto"/>
          </w:tcPr>
          <w:p w:rsidR="00632ACC" w:rsidRPr="00831F2B" w:rsidRDefault="00632ACC" w:rsidP="00624C03">
            <w:pPr>
              <w:widowControl w:val="0"/>
              <w:rPr>
                <w:sz w:val="24"/>
                <w:szCs w:val="24"/>
              </w:rPr>
            </w:pPr>
            <w:r w:rsidRPr="00831F2B">
              <w:rPr>
                <w:sz w:val="24"/>
                <w:szCs w:val="24"/>
              </w:rPr>
              <w:t>За классное руководство</w:t>
            </w:r>
            <w:r w:rsidR="004F75D7">
              <w:rPr>
                <w:sz w:val="24"/>
                <w:szCs w:val="24"/>
              </w:rPr>
              <w:t xml:space="preserve"> педагогическим работникам в зависимости от числа учащихся в классе на  1 сентября текущего учебного года</w:t>
            </w:r>
            <w:r w:rsidRPr="00831F2B">
              <w:rPr>
                <w:sz w:val="24"/>
                <w:szCs w:val="24"/>
              </w:rPr>
              <w:t xml:space="preserve">:  </w:t>
            </w:r>
          </w:p>
          <w:p w:rsidR="00632ACC" w:rsidRPr="00831F2B" w:rsidRDefault="00DE4ADF" w:rsidP="00624C03">
            <w:pPr>
              <w:widowControl w:val="0"/>
              <w:rPr>
                <w:sz w:val="24"/>
                <w:szCs w:val="24"/>
              </w:rPr>
            </w:pPr>
            <w:r>
              <w:rPr>
                <w:sz w:val="24"/>
                <w:szCs w:val="24"/>
              </w:rPr>
              <w:t xml:space="preserve"> 1-4 классы</w:t>
            </w:r>
          </w:p>
          <w:p w:rsidR="00632ACC" w:rsidRPr="00831F2B" w:rsidRDefault="00DE4ADF" w:rsidP="00624C03">
            <w:pPr>
              <w:widowControl w:val="0"/>
              <w:rPr>
                <w:sz w:val="24"/>
                <w:szCs w:val="24"/>
              </w:rPr>
            </w:pPr>
            <w:r>
              <w:rPr>
                <w:sz w:val="24"/>
                <w:szCs w:val="24"/>
              </w:rPr>
              <w:t xml:space="preserve"> 5-9 классы</w:t>
            </w:r>
          </w:p>
        </w:tc>
        <w:tc>
          <w:tcPr>
            <w:tcW w:w="2580" w:type="dxa"/>
            <w:shd w:val="clear" w:color="auto" w:fill="auto"/>
          </w:tcPr>
          <w:p w:rsidR="00632ACC" w:rsidRPr="00831F2B" w:rsidRDefault="00632ACC" w:rsidP="00624C03">
            <w:pPr>
              <w:widowControl w:val="0"/>
              <w:jc w:val="center"/>
              <w:rPr>
                <w:sz w:val="24"/>
                <w:szCs w:val="24"/>
              </w:rPr>
            </w:pPr>
          </w:p>
          <w:p w:rsidR="00DE4ADF" w:rsidRDefault="00DE4ADF" w:rsidP="00624C03">
            <w:pPr>
              <w:widowControl w:val="0"/>
              <w:jc w:val="center"/>
              <w:rPr>
                <w:sz w:val="24"/>
                <w:szCs w:val="24"/>
              </w:rPr>
            </w:pPr>
          </w:p>
          <w:p w:rsidR="00DE4ADF" w:rsidRDefault="00DE4ADF" w:rsidP="00624C03">
            <w:pPr>
              <w:widowControl w:val="0"/>
              <w:jc w:val="center"/>
              <w:rPr>
                <w:sz w:val="24"/>
                <w:szCs w:val="24"/>
              </w:rPr>
            </w:pPr>
          </w:p>
          <w:p w:rsidR="00DE4ADF" w:rsidRPr="00831F2B" w:rsidRDefault="00FC5505" w:rsidP="00624C03">
            <w:pPr>
              <w:widowControl w:val="0"/>
              <w:jc w:val="center"/>
              <w:rPr>
                <w:sz w:val="24"/>
                <w:szCs w:val="24"/>
              </w:rPr>
            </w:pPr>
            <w:r>
              <w:rPr>
                <w:sz w:val="24"/>
                <w:szCs w:val="24"/>
              </w:rPr>
              <w:t>5000</w:t>
            </w:r>
            <w:r w:rsidR="00664EDE">
              <w:rPr>
                <w:sz w:val="24"/>
                <w:szCs w:val="24"/>
              </w:rPr>
              <w:t xml:space="preserve"> руб.</w:t>
            </w:r>
          </w:p>
        </w:tc>
      </w:tr>
      <w:tr w:rsidR="00632ACC" w:rsidTr="00624C03">
        <w:tc>
          <w:tcPr>
            <w:tcW w:w="617" w:type="dxa"/>
            <w:shd w:val="clear" w:color="auto" w:fill="auto"/>
          </w:tcPr>
          <w:p w:rsidR="00632ACC" w:rsidRPr="00831F2B" w:rsidRDefault="00DE4ADF" w:rsidP="00624C03">
            <w:pPr>
              <w:widowControl w:val="0"/>
              <w:rPr>
                <w:sz w:val="24"/>
                <w:szCs w:val="24"/>
              </w:rPr>
            </w:pPr>
            <w:r>
              <w:rPr>
                <w:sz w:val="24"/>
                <w:szCs w:val="24"/>
              </w:rPr>
              <w:t>5.</w:t>
            </w:r>
          </w:p>
        </w:tc>
        <w:tc>
          <w:tcPr>
            <w:tcW w:w="6721" w:type="dxa"/>
            <w:shd w:val="clear" w:color="auto" w:fill="auto"/>
          </w:tcPr>
          <w:p w:rsidR="00632ACC" w:rsidRPr="00831F2B" w:rsidRDefault="00632ACC" w:rsidP="00DE4ADF">
            <w:pPr>
              <w:widowControl w:val="0"/>
              <w:rPr>
                <w:sz w:val="24"/>
                <w:szCs w:val="24"/>
              </w:rPr>
            </w:pPr>
            <w:r w:rsidRPr="00831F2B">
              <w:rPr>
                <w:sz w:val="24"/>
                <w:szCs w:val="24"/>
              </w:rPr>
              <w:t xml:space="preserve">За руководство направлениями методической работы, методическими объединениями </w:t>
            </w:r>
            <w:r w:rsidR="00DE4ADF">
              <w:rPr>
                <w:sz w:val="24"/>
                <w:szCs w:val="24"/>
              </w:rPr>
              <w:t>(</w:t>
            </w:r>
            <w:r w:rsidRPr="00831F2B">
              <w:rPr>
                <w:sz w:val="24"/>
                <w:szCs w:val="24"/>
              </w:rPr>
              <w:t>комиссиями)</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50</w:t>
            </w:r>
            <w:r w:rsidR="00DE4ADF">
              <w:rPr>
                <w:sz w:val="24"/>
                <w:szCs w:val="24"/>
              </w:rPr>
              <w:t>%</w:t>
            </w:r>
          </w:p>
        </w:tc>
      </w:tr>
      <w:tr w:rsidR="00632ACC" w:rsidTr="00624C03">
        <w:tc>
          <w:tcPr>
            <w:tcW w:w="617" w:type="dxa"/>
            <w:shd w:val="clear" w:color="auto" w:fill="auto"/>
          </w:tcPr>
          <w:p w:rsidR="00632ACC" w:rsidRPr="00831F2B" w:rsidRDefault="00DE4ADF" w:rsidP="00624C03">
            <w:pPr>
              <w:widowControl w:val="0"/>
              <w:rPr>
                <w:sz w:val="24"/>
                <w:szCs w:val="24"/>
              </w:rPr>
            </w:pPr>
            <w:r>
              <w:rPr>
                <w:sz w:val="24"/>
                <w:szCs w:val="24"/>
              </w:rPr>
              <w:t>6</w:t>
            </w:r>
            <w:r w:rsidR="00632ACC">
              <w:rPr>
                <w:sz w:val="24"/>
                <w:szCs w:val="24"/>
              </w:rPr>
              <w:t>.</w:t>
            </w:r>
          </w:p>
        </w:tc>
        <w:tc>
          <w:tcPr>
            <w:tcW w:w="6721" w:type="dxa"/>
            <w:shd w:val="clear" w:color="auto" w:fill="auto"/>
          </w:tcPr>
          <w:p w:rsidR="00632ACC" w:rsidRPr="00831F2B" w:rsidRDefault="00632ACC" w:rsidP="00624C03">
            <w:pPr>
              <w:widowControl w:val="0"/>
              <w:rPr>
                <w:sz w:val="24"/>
                <w:szCs w:val="24"/>
              </w:rPr>
            </w:pPr>
            <w:r w:rsidRPr="00831F2B">
              <w:rPr>
                <w:sz w:val="24"/>
                <w:szCs w:val="24"/>
              </w:rPr>
              <w:t>За заведование учебными кабинетами:</w:t>
            </w:r>
          </w:p>
        </w:tc>
        <w:tc>
          <w:tcPr>
            <w:tcW w:w="2580" w:type="dxa"/>
            <w:shd w:val="clear" w:color="auto" w:fill="auto"/>
          </w:tcPr>
          <w:p w:rsidR="00632ACC" w:rsidRPr="00831F2B" w:rsidRDefault="00632ACC" w:rsidP="00624C03">
            <w:pPr>
              <w:widowControl w:val="0"/>
              <w:jc w:val="center"/>
              <w:rPr>
                <w:sz w:val="24"/>
                <w:szCs w:val="24"/>
              </w:rPr>
            </w:pPr>
          </w:p>
        </w:tc>
      </w:tr>
      <w:tr w:rsidR="00632ACC" w:rsidTr="00624C03">
        <w:tc>
          <w:tcPr>
            <w:tcW w:w="617" w:type="dxa"/>
            <w:shd w:val="clear" w:color="auto" w:fill="auto"/>
          </w:tcPr>
          <w:p w:rsidR="00632ACC" w:rsidRPr="00831F2B" w:rsidRDefault="00632ACC" w:rsidP="00624C03">
            <w:pPr>
              <w:widowControl w:val="0"/>
              <w:rPr>
                <w:sz w:val="24"/>
                <w:szCs w:val="24"/>
              </w:rPr>
            </w:pPr>
          </w:p>
        </w:tc>
        <w:tc>
          <w:tcPr>
            <w:tcW w:w="6721" w:type="dxa"/>
            <w:shd w:val="clear" w:color="auto" w:fill="auto"/>
          </w:tcPr>
          <w:p w:rsidR="00632ACC" w:rsidRPr="00831F2B" w:rsidRDefault="00632ACC" w:rsidP="00DE4ADF">
            <w:pPr>
              <w:widowControl w:val="0"/>
              <w:rPr>
                <w:sz w:val="24"/>
                <w:szCs w:val="24"/>
              </w:rPr>
            </w:pPr>
            <w:r w:rsidRPr="00831F2B">
              <w:rPr>
                <w:sz w:val="24"/>
                <w:szCs w:val="24"/>
              </w:rPr>
              <w:t>биологии, технологии, спортивным залом, учебной мастерской</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15</w:t>
            </w:r>
            <w:r w:rsidR="00DE4ADF">
              <w:rPr>
                <w:sz w:val="24"/>
                <w:szCs w:val="24"/>
              </w:rPr>
              <w:t>%</w:t>
            </w: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по другим предметам, включая начальные классы</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10</w:t>
            </w:r>
            <w:r w:rsidR="00DE4ADF">
              <w:rPr>
                <w:sz w:val="24"/>
                <w:szCs w:val="24"/>
              </w:rPr>
              <w:t>%</w:t>
            </w:r>
          </w:p>
        </w:tc>
      </w:tr>
      <w:tr w:rsidR="00632ACC" w:rsidTr="00624C03">
        <w:tc>
          <w:tcPr>
            <w:tcW w:w="617" w:type="dxa"/>
            <w:shd w:val="clear" w:color="auto" w:fill="auto"/>
          </w:tcPr>
          <w:p w:rsidR="00632ACC" w:rsidRPr="00831F2B" w:rsidRDefault="00DE4ADF" w:rsidP="00624C03">
            <w:pPr>
              <w:widowControl w:val="0"/>
              <w:jc w:val="both"/>
              <w:rPr>
                <w:sz w:val="24"/>
                <w:szCs w:val="24"/>
              </w:rPr>
            </w:pPr>
            <w:r>
              <w:rPr>
                <w:sz w:val="24"/>
                <w:szCs w:val="24"/>
              </w:rPr>
              <w:t>7</w:t>
            </w:r>
            <w:r w:rsidR="00632ACC">
              <w:rPr>
                <w:sz w:val="24"/>
                <w:szCs w:val="24"/>
              </w:rPr>
              <w:t>.</w:t>
            </w: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 xml:space="preserve">За заведование учебно-опытным участком (устанавливается сезонно) </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30</w:t>
            </w:r>
            <w:r w:rsidR="00F2692E">
              <w:rPr>
                <w:sz w:val="24"/>
                <w:szCs w:val="24"/>
              </w:rPr>
              <w:t>%</w:t>
            </w:r>
          </w:p>
        </w:tc>
      </w:tr>
      <w:tr w:rsidR="00632ACC" w:rsidTr="00624C03">
        <w:tc>
          <w:tcPr>
            <w:tcW w:w="617" w:type="dxa"/>
            <w:shd w:val="clear" w:color="auto" w:fill="auto"/>
          </w:tcPr>
          <w:p w:rsidR="00632ACC" w:rsidRPr="00831F2B" w:rsidRDefault="00F2692E" w:rsidP="00624C03">
            <w:pPr>
              <w:widowControl w:val="0"/>
              <w:jc w:val="both"/>
              <w:rPr>
                <w:sz w:val="24"/>
                <w:szCs w:val="24"/>
              </w:rPr>
            </w:pPr>
            <w:r>
              <w:rPr>
                <w:sz w:val="24"/>
                <w:szCs w:val="24"/>
              </w:rPr>
              <w:t>8</w:t>
            </w:r>
            <w:r w:rsidR="00632ACC">
              <w:rPr>
                <w:sz w:val="24"/>
                <w:szCs w:val="24"/>
              </w:rPr>
              <w:t>.</w:t>
            </w: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За проверку письменных работ</w:t>
            </w:r>
            <w:r w:rsidR="00FC5505">
              <w:rPr>
                <w:sz w:val="24"/>
                <w:szCs w:val="24"/>
              </w:rPr>
              <w:t xml:space="preserve"> в зависимости от количества учащихся в классе и с учетом объема учебной нагрузки</w:t>
            </w:r>
            <w:r w:rsidRPr="00831F2B">
              <w:rPr>
                <w:sz w:val="24"/>
                <w:szCs w:val="24"/>
              </w:rPr>
              <w:t>:</w:t>
            </w:r>
          </w:p>
        </w:tc>
        <w:tc>
          <w:tcPr>
            <w:tcW w:w="2580" w:type="dxa"/>
            <w:shd w:val="clear" w:color="auto" w:fill="auto"/>
          </w:tcPr>
          <w:p w:rsidR="00632ACC" w:rsidRPr="00831F2B" w:rsidRDefault="00632ACC" w:rsidP="00624C03">
            <w:pPr>
              <w:widowControl w:val="0"/>
              <w:jc w:val="center"/>
              <w:rPr>
                <w:i/>
                <w:sz w:val="24"/>
                <w:szCs w:val="24"/>
              </w:rPr>
            </w:pP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учителям 1-4 классов</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30</w:t>
            </w:r>
            <w:r w:rsidR="00F2692E">
              <w:rPr>
                <w:sz w:val="24"/>
                <w:szCs w:val="24"/>
              </w:rPr>
              <w:t>%</w:t>
            </w: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учителям русского языка и литературы, математики</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30</w:t>
            </w:r>
            <w:r w:rsidR="00F2692E">
              <w:rPr>
                <w:sz w:val="24"/>
                <w:szCs w:val="24"/>
              </w:rPr>
              <w:t>%</w:t>
            </w: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F2692E">
            <w:pPr>
              <w:widowControl w:val="0"/>
              <w:jc w:val="both"/>
              <w:rPr>
                <w:sz w:val="24"/>
                <w:szCs w:val="24"/>
              </w:rPr>
            </w:pPr>
            <w:r w:rsidRPr="00831F2B">
              <w:rPr>
                <w:sz w:val="24"/>
                <w:szCs w:val="24"/>
              </w:rPr>
              <w:t xml:space="preserve">учителям биологии, естествознания, географии, истории, обществознания </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15</w:t>
            </w:r>
            <w:r w:rsidR="00F2692E">
              <w:rPr>
                <w:sz w:val="24"/>
                <w:szCs w:val="24"/>
              </w:rPr>
              <w:t>%</w:t>
            </w:r>
          </w:p>
        </w:tc>
      </w:tr>
    </w:tbl>
    <w:p w:rsidR="00632ACC" w:rsidRDefault="00632ACC" w:rsidP="00632ACC">
      <w:pPr>
        <w:ind w:firstLine="709"/>
        <w:jc w:val="both"/>
        <w:rPr>
          <w:szCs w:val="28"/>
        </w:rPr>
      </w:pPr>
    </w:p>
    <w:p w:rsidR="00F2692E" w:rsidRPr="00F2692E" w:rsidRDefault="00F2692E" w:rsidP="00632ACC">
      <w:pPr>
        <w:ind w:firstLine="709"/>
        <w:jc w:val="both"/>
        <w:rPr>
          <w:szCs w:val="28"/>
        </w:rPr>
      </w:pPr>
      <w:r w:rsidRPr="00957342">
        <w:rPr>
          <w:szCs w:val="28"/>
        </w:rPr>
        <w:t xml:space="preserve">Ежемесячные надбавки молодым специалистам – </w:t>
      </w:r>
      <w:r w:rsidR="00664EDE" w:rsidRPr="00957342">
        <w:rPr>
          <w:szCs w:val="28"/>
        </w:rPr>
        <w:t>5</w:t>
      </w:r>
      <w:r w:rsidRPr="00957342">
        <w:rPr>
          <w:szCs w:val="28"/>
        </w:rPr>
        <w:t>0% должностного оклада пропорционально учебной нагрузке и объёму работ по штатной должности.</w:t>
      </w:r>
    </w:p>
    <w:p w:rsidR="00632ACC" w:rsidRDefault="00F2692E" w:rsidP="00632ACC">
      <w:pPr>
        <w:ind w:firstLine="709"/>
        <w:jc w:val="both"/>
        <w:rPr>
          <w:szCs w:val="28"/>
        </w:rPr>
      </w:pPr>
      <w:r w:rsidRPr="00F2692E">
        <w:rPr>
          <w:szCs w:val="28"/>
        </w:rPr>
        <w:t xml:space="preserve">Выплаты компенсационного характера работникам за увеличение объема работ, молодым специалистам  устанавливаются в процентах от должностного оклада без учета других повышений, доплат и надбавок. К молодым специалистам относятся педагогические работники (кроме руководителей), работающие в общеобразовательных учреждениях в течение пяти лет после окончания высшего и среднего учебных заведений. </w:t>
      </w:r>
    </w:p>
    <w:p w:rsidR="00F2692E" w:rsidRDefault="00F2692E" w:rsidP="00632ACC">
      <w:pPr>
        <w:ind w:firstLine="709"/>
        <w:jc w:val="both"/>
        <w:rPr>
          <w:szCs w:val="28"/>
        </w:rPr>
      </w:pPr>
    </w:p>
    <w:p w:rsidR="00F2692E" w:rsidRPr="00F2692E" w:rsidRDefault="00F2692E" w:rsidP="00F2692E">
      <w:pPr>
        <w:ind w:firstLine="709"/>
        <w:jc w:val="center"/>
        <w:rPr>
          <w:szCs w:val="28"/>
        </w:rPr>
      </w:pPr>
      <w:r>
        <w:rPr>
          <w:szCs w:val="28"/>
          <w:lang w:val="en-US"/>
        </w:rPr>
        <w:t>V</w:t>
      </w:r>
      <w:r>
        <w:rPr>
          <w:szCs w:val="28"/>
        </w:rPr>
        <w:t xml:space="preserve">. </w:t>
      </w:r>
      <w:r w:rsidR="00BC5D71">
        <w:rPr>
          <w:szCs w:val="28"/>
        </w:rPr>
        <w:t xml:space="preserve">Порядок </w:t>
      </w:r>
      <w:r>
        <w:rPr>
          <w:szCs w:val="28"/>
        </w:rPr>
        <w:t>установления выплат стимулирующего характера</w:t>
      </w:r>
    </w:p>
    <w:p w:rsidR="00FD0531" w:rsidRDefault="00FD0531" w:rsidP="00FD0531">
      <w:pPr>
        <w:ind w:right="-5"/>
        <w:rPr>
          <w:szCs w:val="28"/>
        </w:rPr>
      </w:pPr>
    </w:p>
    <w:p w:rsidR="00E81147" w:rsidRDefault="00E81147" w:rsidP="00D765AE">
      <w:pPr>
        <w:pStyle w:val="ac"/>
        <w:numPr>
          <w:ilvl w:val="0"/>
          <w:numId w:val="19"/>
        </w:numPr>
        <w:spacing w:after="0"/>
        <w:ind w:left="0" w:firstLine="709"/>
        <w:jc w:val="both"/>
        <w:rPr>
          <w:szCs w:val="28"/>
        </w:rPr>
      </w:pPr>
      <w:proofErr w:type="gramStart"/>
      <w:r>
        <w:rPr>
          <w:szCs w:val="28"/>
        </w:rPr>
        <w:t>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п</w:t>
      </w:r>
      <w:r w:rsidRPr="005B332F">
        <w:rPr>
          <w:szCs w:val="28"/>
        </w:rPr>
        <w:t>остановлением администрации г. Липецка от 21.10.2015</w:t>
      </w:r>
      <w:r>
        <w:rPr>
          <w:szCs w:val="28"/>
        </w:rPr>
        <w:t xml:space="preserve"> № 1926 «</w:t>
      </w:r>
      <w:r w:rsidRPr="005B332F">
        <w:rPr>
          <w:szCs w:val="28"/>
        </w:rPr>
        <w:t>О компенсационных и стимулирующих выплатах работникам муниципа</w:t>
      </w:r>
      <w:r>
        <w:rPr>
          <w:szCs w:val="28"/>
        </w:rPr>
        <w:t>льных учреждений города Липецка», Перечнем и размерами стимулирующих выплат, утвержденных п</w:t>
      </w:r>
      <w:r w:rsidRPr="005B332F">
        <w:rPr>
          <w:szCs w:val="28"/>
        </w:rPr>
        <w:t>остановлением админист</w:t>
      </w:r>
      <w:r>
        <w:rPr>
          <w:szCs w:val="28"/>
        </w:rPr>
        <w:t>рации города Липецка от 14.12.2015 № 2315 «</w:t>
      </w:r>
      <w:r w:rsidRPr="005B332F">
        <w:rPr>
          <w:szCs w:val="28"/>
        </w:rPr>
        <w:t>О компенсационных и стимулирующих выплатах руководителям, их заместителям</w:t>
      </w:r>
      <w:proofErr w:type="gramEnd"/>
      <w:r w:rsidRPr="005B332F">
        <w:rPr>
          <w:szCs w:val="28"/>
        </w:rPr>
        <w:t xml:space="preserve"> и главным бухгалтерам муниципа</w:t>
      </w:r>
      <w:r>
        <w:rPr>
          <w:szCs w:val="28"/>
        </w:rPr>
        <w:t>льных учреждений города Липецка».</w:t>
      </w:r>
    </w:p>
    <w:p w:rsidR="00624C03" w:rsidRPr="00624C03" w:rsidRDefault="00E81147" w:rsidP="00D765AE">
      <w:pPr>
        <w:pStyle w:val="ac"/>
        <w:numPr>
          <w:ilvl w:val="0"/>
          <w:numId w:val="19"/>
        </w:numPr>
        <w:spacing w:after="0"/>
        <w:ind w:left="0" w:firstLine="709"/>
        <w:jc w:val="both"/>
        <w:rPr>
          <w:szCs w:val="28"/>
        </w:rPr>
      </w:pPr>
      <w:proofErr w:type="gramStart"/>
      <w:r w:rsidRPr="00E81147">
        <w:lastRenderedPageBreak/>
        <w:t xml:space="preserve">Виды выплат стимулирующего характера для руководителей, заместителей руководителей и главных бухгалтеров, входящие в систему оплаты труда работников, устанавливаются в соответствии с  Перечнем видов выплат стимулирующего характера в бюджетных учреждениях г. Липецка, утвержденным распоряжением Главы г. Липецка от 24.12.2015 № 2315 «О компенсационных и стимулирующих выплатах руководителям, их заместителям и главным бухгалтерам бюджетных учреждений г. Липецка». </w:t>
      </w:r>
      <w:proofErr w:type="gramEnd"/>
    </w:p>
    <w:p w:rsidR="00624C03" w:rsidRPr="00624C03" w:rsidRDefault="00624C03" w:rsidP="00D765AE">
      <w:pPr>
        <w:pStyle w:val="ac"/>
        <w:numPr>
          <w:ilvl w:val="0"/>
          <w:numId w:val="19"/>
        </w:numPr>
        <w:spacing w:after="0"/>
        <w:ind w:left="0" w:firstLine="709"/>
        <w:jc w:val="both"/>
        <w:rPr>
          <w:szCs w:val="28"/>
        </w:rPr>
      </w:pPr>
      <w:r w:rsidRPr="00624C03">
        <w:rPr>
          <w:szCs w:val="28"/>
        </w:rPr>
        <w:t xml:space="preserve">Перечень работ, должностей и профессий и конкретные 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гимназии с учетом мнения выборного органа первичной профсоюзной организации. </w:t>
      </w:r>
    </w:p>
    <w:p w:rsidR="00967A2D" w:rsidRDefault="00624C03" w:rsidP="00E17C79">
      <w:pPr>
        <w:pStyle w:val="ac"/>
        <w:numPr>
          <w:ilvl w:val="0"/>
          <w:numId w:val="19"/>
        </w:numPr>
        <w:spacing w:after="0"/>
        <w:ind w:left="0" w:firstLine="709"/>
        <w:jc w:val="both"/>
        <w:rPr>
          <w:szCs w:val="28"/>
        </w:rPr>
      </w:pPr>
      <w:r w:rsidRPr="00624C03">
        <w:rPr>
          <w:szCs w:val="28"/>
        </w:rPr>
        <w:t xml:space="preserve">Конкретные размеры и условия осуществления выплат стимулирующего характера для руководителей учреждений устанавливаются в соответствии с  локальными нормативными актами департамента образования администрации г. Липецка. </w:t>
      </w:r>
    </w:p>
    <w:p w:rsidR="00967A2D" w:rsidRDefault="00967A2D" w:rsidP="00D765AE">
      <w:pPr>
        <w:pStyle w:val="ac"/>
        <w:numPr>
          <w:ilvl w:val="0"/>
          <w:numId w:val="19"/>
        </w:numPr>
        <w:spacing w:after="0"/>
        <w:ind w:left="113" w:firstLine="709"/>
        <w:jc w:val="both"/>
        <w:rPr>
          <w:szCs w:val="28"/>
        </w:rPr>
      </w:pPr>
      <w:r w:rsidRPr="00967A2D">
        <w:rPr>
          <w:szCs w:val="28"/>
        </w:rPr>
        <w:t>В пределах средств, выделенных учреждению на оплату труда, работникам</w:t>
      </w:r>
      <w:r>
        <w:rPr>
          <w:szCs w:val="28"/>
        </w:rPr>
        <w:t xml:space="preserve"> </w:t>
      </w:r>
      <w:r w:rsidRPr="00967A2D">
        <w:rPr>
          <w:szCs w:val="28"/>
        </w:rPr>
        <w:t>может выплачиваться материальная помощь в соответствии с локальным</w:t>
      </w:r>
      <w:r>
        <w:rPr>
          <w:szCs w:val="28"/>
        </w:rPr>
        <w:t xml:space="preserve"> н</w:t>
      </w:r>
      <w:r w:rsidRPr="00967A2D">
        <w:rPr>
          <w:szCs w:val="28"/>
        </w:rPr>
        <w:t>ормативным актом работодателя.</w:t>
      </w:r>
    </w:p>
    <w:p w:rsidR="00967A2D" w:rsidRDefault="00624C03" w:rsidP="00D765AE">
      <w:pPr>
        <w:pStyle w:val="ac"/>
        <w:numPr>
          <w:ilvl w:val="0"/>
          <w:numId w:val="19"/>
        </w:numPr>
        <w:spacing w:after="0"/>
        <w:ind w:left="113" w:firstLine="709"/>
        <w:jc w:val="both"/>
        <w:rPr>
          <w:szCs w:val="28"/>
        </w:rPr>
      </w:pPr>
      <w:r w:rsidRPr="00967A2D">
        <w:rPr>
          <w:szCs w:val="28"/>
        </w:rPr>
        <w:t>Распределение стимулирующей части фонда оплаты труда.</w:t>
      </w:r>
    </w:p>
    <w:p w:rsidR="00967A2D" w:rsidRPr="00967A2D" w:rsidRDefault="00624C03" w:rsidP="00967A2D">
      <w:pPr>
        <w:pStyle w:val="ac"/>
        <w:spacing w:after="0"/>
        <w:ind w:left="113" w:firstLine="709"/>
        <w:jc w:val="both"/>
        <w:rPr>
          <w:szCs w:val="28"/>
        </w:rPr>
      </w:pPr>
      <w:r w:rsidRPr="00967A2D">
        <w:rPr>
          <w:szCs w:val="28"/>
        </w:rPr>
        <w:t xml:space="preserve"> </w:t>
      </w:r>
      <w:r w:rsidR="00967A2D" w:rsidRPr="00967A2D">
        <w:rPr>
          <w:szCs w:val="28"/>
        </w:rPr>
        <w:t xml:space="preserve">Выплаты стимулирующего характера за </w:t>
      </w:r>
      <w:proofErr w:type="gramStart"/>
      <w:r w:rsidR="00967A2D" w:rsidRPr="00967A2D">
        <w:rPr>
          <w:szCs w:val="28"/>
        </w:rPr>
        <w:t>качественную</w:t>
      </w:r>
      <w:proofErr w:type="gramEnd"/>
      <w:r w:rsidR="00967A2D" w:rsidRPr="00967A2D">
        <w:rPr>
          <w:szCs w:val="28"/>
        </w:rPr>
        <w:t xml:space="preserve"> и эффективную</w:t>
      </w:r>
    </w:p>
    <w:p w:rsidR="006D0A77" w:rsidRDefault="00967A2D" w:rsidP="00967A2D">
      <w:pPr>
        <w:pStyle w:val="ac"/>
        <w:spacing w:after="0"/>
        <w:ind w:left="0"/>
        <w:jc w:val="both"/>
        <w:rPr>
          <w:szCs w:val="28"/>
        </w:rPr>
      </w:pPr>
      <w:r w:rsidRPr="00967A2D">
        <w:rPr>
          <w:szCs w:val="28"/>
        </w:rPr>
        <w:t>работу выплачиваются по результатам оценки выполнения</w:t>
      </w:r>
      <w:r>
        <w:rPr>
          <w:szCs w:val="28"/>
        </w:rPr>
        <w:t xml:space="preserve"> </w:t>
      </w:r>
      <w:r w:rsidRPr="00967A2D">
        <w:rPr>
          <w:szCs w:val="28"/>
        </w:rPr>
        <w:t>утвержденных критериев и показателей деятельности каждого</w:t>
      </w:r>
      <w:r>
        <w:rPr>
          <w:szCs w:val="28"/>
        </w:rPr>
        <w:t xml:space="preserve"> </w:t>
      </w:r>
      <w:r w:rsidRPr="00967A2D">
        <w:rPr>
          <w:szCs w:val="28"/>
        </w:rPr>
        <w:t xml:space="preserve">работника </w:t>
      </w:r>
      <w:r>
        <w:rPr>
          <w:szCs w:val="28"/>
        </w:rPr>
        <w:t>образовательного учреждения:</w:t>
      </w:r>
    </w:p>
    <w:p w:rsidR="006D0A77" w:rsidRDefault="006D0A77" w:rsidP="00967A2D">
      <w:pPr>
        <w:pStyle w:val="ac"/>
        <w:spacing w:after="0"/>
        <w:ind w:left="0"/>
        <w:jc w:val="both"/>
        <w:rPr>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41"/>
        <w:gridCol w:w="1560"/>
      </w:tblGrid>
      <w:tr w:rsidR="006D0A77" w:rsidRPr="00520CF3" w:rsidTr="006D0A77">
        <w:tc>
          <w:tcPr>
            <w:tcW w:w="851" w:type="dxa"/>
          </w:tcPr>
          <w:p w:rsidR="006D0A77" w:rsidRPr="00FC5505" w:rsidRDefault="006D0A77" w:rsidP="006D0A77">
            <w:pPr>
              <w:jc w:val="center"/>
              <w:rPr>
                <w:b/>
                <w:bCs/>
                <w:sz w:val="24"/>
                <w:szCs w:val="24"/>
              </w:rPr>
            </w:pPr>
            <w:r w:rsidRPr="00FC5505">
              <w:rPr>
                <w:b/>
                <w:bCs/>
                <w:sz w:val="24"/>
                <w:szCs w:val="24"/>
              </w:rPr>
              <w:t>№</w:t>
            </w:r>
          </w:p>
          <w:p w:rsidR="006D0A77" w:rsidRPr="00FC5505" w:rsidRDefault="006D0A77" w:rsidP="006D0A77">
            <w:pPr>
              <w:jc w:val="center"/>
              <w:rPr>
                <w:b/>
                <w:bCs/>
                <w:sz w:val="24"/>
                <w:szCs w:val="24"/>
              </w:rPr>
            </w:pPr>
            <w:proofErr w:type="gramStart"/>
            <w:r w:rsidRPr="00FC5505">
              <w:rPr>
                <w:b/>
                <w:bCs/>
                <w:sz w:val="24"/>
                <w:szCs w:val="24"/>
              </w:rPr>
              <w:t>п</w:t>
            </w:r>
            <w:proofErr w:type="gramEnd"/>
            <w:r w:rsidRPr="00FC5505">
              <w:rPr>
                <w:b/>
                <w:bCs/>
                <w:sz w:val="24"/>
                <w:szCs w:val="24"/>
              </w:rPr>
              <w:t>/п</w:t>
            </w:r>
          </w:p>
        </w:tc>
        <w:tc>
          <w:tcPr>
            <w:tcW w:w="7087" w:type="dxa"/>
            <w:gridSpan w:val="2"/>
          </w:tcPr>
          <w:p w:rsidR="006D0A77" w:rsidRPr="00FC5505" w:rsidRDefault="006D0A77" w:rsidP="006D0A77">
            <w:pPr>
              <w:jc w:val="center"/>
              <w:rPr>
                <w:b/>
                <w:bCs/>
                <w:sz w:val="24"/>
                <w:szCs w:val="24"/>
              </w:rPr>
            </w:pPr>
            <w:r w:rsidRPr="00FC5505">
              <w:rPr>
                <w:b/>
                <w:bCs/>
                <w:sz w:val="24"/>
                <w:szCs w:val="24"/>
              </w:rPr>
              <w:t xml:space="preserve">Критерии и показатели эффективности  </w:t>
            </w:r>
          </w:p>
          <w:p w:rsidR="006D0A77" w:rsidRPr="00FC5505" w:rsidRDefault="006D0A77" w:rsidP="006D0A77">
            <w:pPr>
              <w:jc w:val="center"/>
              <w:rPr>
                <w:b/>
                <w:bCs/>
                <w:sz w:val="24"/>
                <w:szCs w:val="24"/>
              </w:rPr>
            </w:pPr>
          </w:p>
        </w:tc>
        <w:tc>
          <w:tcPr>
            <w:tcW w:w="1560" w:type="dxa"/>
          </w:tcPr>
          <w:p w:rsidR="006D0A77" w:rsidRPr="00FC5505" w:rsidRDefault="006D0A77" w:rsidP="006D0A77">
            <w:pPr>
              <w:jc w:val="center"/>
              <w:rPr>
                <w:b/>
                <w:bCs/>
                <w:sz w:val="24"/>
                <w:szCs w:val="24"/>
              </w:rPr>
            </w:pPr>
            <w:r w:rsidRPr="00FC5505">
              <w:rPr>
                <w:b/>
                <w:bCs/>
                <w:sz w:val="24"/>
                <w:szCs w:val="24"/>
              </w:rPr>
              <w:t xml:space="preserve">Доплата </w:t>
            </w:r>
          </w:p>
          <w:p w:rsidR="006D0A77" w:rsidRPr="00FC5505" w:rsidRDefault="006D0A77" w:rsidP="006D0A77">
            <w:pPr>
              <w:jc w:val="center"/>
              <w:rPr>
                <w:b/>
                <w:bCs/>
                <w:sz w:val="24"/>
                <w:szCs w:val="24"/>
              </w:rPr>
            </w:pPr>
            <w:r w:rsidRPr="00FC5505">
              <w:rPr>
                <w:b/>
                <w:bCs/>
                <w:sz w:val="24"/>
                <w:szCs w:val="24"/>
              </w:rPr>
              <w:t xml:space="preserve"> </w:t>
            </w:r>
            <w:r w:rsidRPr="00FC5505">
              <w:rPr>
                <w:b/>
                <w:bCs/>
                <w:sz w:val="20"/>
              </w:rPr>
              <w:t>(% от должностного оклада)</w:t>
            </w:r>
          </w:p>
        </w:tc>
      </w:tr>
      <w:tr w:rsidR="00A73A5D" w:rsidRPr="00520CF3" w:rsidTr="00A73A5D">
        <w:tc>
          <w:tcPr>
            <w:tcW w:w="9498" w:type="dxa"/>
            <w:gridSpan w:val="4"/>
          </w:tcPr>
          <w:p w:rsidR="006B4BC6" w:rsidRDefault="006B4BC6" w:rsidP="006B4BC6">
            <w:pPr>
              <w:pStyle w:val="a8"/>
              <w:ind w:left="0"/>
              <w:rPr>
                <w:b/>
                <w:sz w:val="24"/>
                <w:szCs w:val="24"/>
              </w:rPr>
            </w:pPr>
          </w:p>
          <w:p w:rsidR="00A73A5D" w:rsidRPr="00FC5505" w:rsidRDefault="006D0A77" w:rsidP="005326EC">
            <w:pPr>
              <w:pStyle w:val="a8"/>
              <w:numPr>
                <w:ilvl w:val="0"/>
                <w:numId w:val="20"/>
              </w:numPr>
              <w:ind w:left="0" w:firstLine="0"/>
              <w:jc w:val="center"/>
              <w:rPr>
                <w:b/>
                <w:color w:val="4F81BD" w:themeColor="accent1"/>
                <w:sz w:val="24"/>
                <w:szCs w:val="24"/>
              </w:rPr>
            </w:pPr>
            <w:proofErr w:type="gramStart"/>
            <w:r w:rsidRPr="00FC5505">
              <w:rPr>
                <w:b/>
                <w:color w:val="4F81BD" w:themeColor="accent1"/>
                <w:sz w:val="24"/>
                <w:szCs w:val="24"/>
              </w:rPr>
              <w:t>Педагогическим работникам</w:t>
            </w:r>
            <w:r w:rsidR="00B37568" w:rsidRPr="00FC5505">
              <w:rPr>
                <w:b/>
                <w:color w:val="4F81BD" w:themeColor="accent1"/>
                <w:sz w:val="24"/>
                <w:szCs w:val="24"/>
              </w:rPr>
              <w:t xml:space="preserve"> (в т.ч. учителям, учителям-логопедам, педагогам-психологам, социальным педагогам</w:t>
            </w:r>
            <w:r w:rsidR="004C2EAC" w:rsidRPr="00FC5505">
              <w:rPr>
                <w:b/>
                <w:color w:val="4F81BD" w:themeColor="accent1"/>
                <w:sz w:val="24"/>
                <w:szCs w:val="24"/>
              </w:rPr>
              <w:t>, др.</w:t>
            </w:r>
            <w:r w:rsidR="00B37568" w:rsidRPr="00FC5505">
              <w:rPr>
                <w:b/>
                <w:color w:val="4F81BD" w:themeColor="accent1"/>
                <w:sz w:val="24"/>
                <w:szCs w:val="24"/>
              </w:rPr>
              <w:t>)</w:t>
            </w:r>
            <w:proofErr w:type="gramEnd"/>
          </w:p>
          <w:p w:rsidR="006B4BC6" w:rsidRPr="001A6E5F" w:rsidRDefault="006B4BC6" w:rsidP="006B4BC6">
            <w:pPr>
              <w:pStyle w:val="a8"/>
              <w:ind w:left="0"/>
              <w:rPr>
                <w:b/>
                <w:sz w:val="24"/>
                <w:szCs w:val="24"/>
              </w:rPr>
            </w:pPr>
          </w:p>
        </w:tc>
      </w:tr>
      <w:tr w:rsidR="006D0A77" w:rsidRPr="00520CF3" w:rsidTr="001363C0">
        <w:trPr>
          <w:trHeight w:val="1045"/>
        </w:trPr>
        <w:tc>
          <w:tcPr>
            <w:tcW w:w="851" w:type="dxa"/>
          </w:tcPr>
          <w:p w:rsidR="006D0A77" w:rsidRPr="006D0A77" w:rsidRDefault="006D0A77" w:rsidP="006D0A77">
            <w:pPr>
              <w:jc w:val="center"/>
              <w:rPr>
                <w:sz w:val="24"/>
                <w:szCs w:val="24"/>
              </w:rPr>
            </w:pPr>
            <w:r w:rsidRPr="006D0A77">
              <w:rPr>
                <w:sz w:val="24"/>
                <w:szCs w:val="24"/>
              </w:rPr>
              <w:t>1</w:t>
            </w:r>
            <w:r w:rsidR="0005117F">
              <w:rPr>
                <w:sz w:val="24"/>
                <w:szCs w:val="24"/>
              </w:rPr>
              <w:t>.</w:t>
            </w:r>
          </w:p>
        </w:tc>
        <w:tc>
          <w:tcPr>
            <w:tcW w:w="6946" w:type="dxa"/>
          </w:tcPr>
          <w:p w:rsidR="00D8029D" w:rsidRDefault="006D0A77" w:rsidP="00D8029D">
            <w:pPr>
              <w:rPr>
                <w:sz w:val="24"/>
                <w:szCs w:val="24"/>
              </w:rPr>
            </w:pPr>
            <w:r w:rsidRPr="006D0A77">
              <w:rPr>
                <w:sz w:val="24"/>
                <w:szCs w:val="24"/>
              </w:rPr>
              <w:t>за ученую степень доктора наук, ученую степень кандидата наук работникам, имеющим педагогическую нагрузку (кроме совместителей, получающих выплату по основному месту работ</w:t>
            </w:r>
            <w:r w:rsidR="00D8029D">
              <w:rPr>
                <w:sz w:val="24"/>
                <w:szCs w:val="24"/>
              </w:rPr>
              <w:t>ы)</w:t>
            </w:r>
          </w:p>
          <w:p w:rsidR="006D0A77" w:rsidRPr="006D0A77" w:rsidRDefault="006D0A77" w:rsidP="00D8029D">
            <w:pPr>
              <w:ind w:left="34" w:firstLine="674"/>
              <w:rPr>
                <w:sz w:val="24"/>
                <w:szCs w:val="24"/>
              </w:rPr>
            </w:pPr>
            <w:r w:rsidRPr="006D0A77">
              <w:rPr>
                <w:sz w:val="24"/>
                <w:szCs w:val="24"/>
              </w:rPr>
              <w:t>При наличии нескольких ученых степеней выплата уста</w:t>
            </w:r>
            <w:r w:rsidR="00D8029D">
              <w:rPr>
                <w:sz w:val="24"/>
                <w:szCs w:val="24"/>
              </w:rPr>
              <w:t>навливается по одному основанию</w:t>
            </w:r>
          </w:p>
        </w:tc>
        <w:tc>
          <w:tcPr>
            <w:tcW w:w="1701" w:type="dxa"/>
            <w:gridSpan w:val="2"/>
          </w:tcPr>
          <w:p w:rsidR="006D0A77" w:rsidRPr="006D0A77" w:rsidRDefault="006D0A77" w:rsidP="006D0A77">
            <w:pPr>
              <w:jc w:val="center"/>
              <w:rPr>
                <w:sz w:val="24"/>
                <w:szCs w:val="24"/>
              </w:rPr>
            </w:pPr>
            <w:r w:rsidRPr="006D0A77">
              <w:rPr>
                <w:sz w:val="24"/>
                <w:szCs w:val="24"/>
              </w:rPr>
              <w:t>50%</w:t>
            </w:r>
          </w:p>
        </w:tc>
      </w:tr>
      <w:tr w:rsidR="006D0A77" w:rsidRPr="00520CF3" w:rsidTr="001363C0">
        <w:trPr>
          <w:trHeight w:val="1045"/>
        </w:trPr>
        <w:tc>
          <w:tcPr>
            <w:tcW w:w="851" w:type="dxa"/>
          </w:tcPr>
          <w:p w:rsidR="006D0A77" w:rsidRPr="006D0A77" w:rsidRDefault="006D0A77" w:rsidP="006D0A77">
            <w:pPr>
              <w:jc w:val="center"/>
              <w:rPr>
                <w:sz w:val="24"/>
                <w:szCs w:val="24"/>
              </w:rPr>
            </w:pPr>
            <w:r w:rsidRPr="006D0A77">
              <w:rPr>
                <w:sz w:val="24"/>
                <w:szCs w:val="24"/>
              </w:rPr>
              <w:t>2</w:t>
            </w:r>
            <w:r w:rsidR="0005117F">
              <w:rPr>
                <w:sz w:val="24"/>
                <w:szCs w:val="24"/>
              </w:rPr>
              <w:t>.</w:t>
            </w:r>
          </w:p>
        </w:tc>
        <w:tc>
          <w:tcPr>
            <w:tcW w:w="6946" w:type="dxa"/>
          </w:tcPr>
          <w:p w:rsidR="00D8029D" w:rsidRDefault="006D0A77" w:rsidP="006D0A77">
            <w:pPr>
              <w:rPr>
                <w:sz w:val="24"/>
                <w:szCs w:val="24"/>
              </w:rPr>
            </w:pPr>
            <w:r w:rsidRPr="006D0A77">
              <w:rPr>
                <w:sz w:val="24"/>
                <w:szCs w:val="24"/>
              </w:rPr>
              <w:t>за почетные звания «Заслуженный», «Народный» работникам, имеющим педагогическую нагрузку (кроме совместителей, получающих выпл</w:t>
            </w:r>
            <w:r w:rsidR="00D8029D">
              <w:rPr>
                <w:sz w:val="24"/>
                <w:szCs w:val="24"/>
              </w:rPr>
              <w:t>ату по основному месту работу)</w:t>
            </w:r>
          </w:p>
          <w:p w:rsidR="006D0A77" w:rsidRPr="006D0A77" w:rsidRDefault="006D0A77" w:rsidP="00D8029D">
            <w:pPr>
              <w:ind w:firstLine="742"/>
              <w:rPr>
                <w:sz w:val="24"/>
                <w:szCs w:val="24"/>
              </w:rPr>
            </w:pPr>
            <w:r w:rsidRPr="006D0A77">
              <w:rPr>
                <w:sz w:val="24"/>
                <w:szCs w:val="24"/>
              </w:rPr>
              <w:t>При наличии нескольких наград, званий выплата уста</w:t>
            </w:r>
            <w:r w:rsidR="00D8029D">
              <w:rPr>
                <w:sz w:val="24"/>
                <w:szCs w:val="24"/>
              </w:rPr>
              <w:t>навливается по одному основанию</w:t>
            </w:r>
          </w:p>
        </w:tc>
        <w:tc>
          <w:tcPr>
            <w:tcW w:w="1701" w:type="dxa"/>
            <w:gridSpan w:val="2"/>
          </w:tcPr>
          <w:p w:rsidR="006D0A77" w:rsidRPr="006D0A77" w:rsidRDefault="006D0A77" w:rsidP="006D0A77">
            <w:pPr>
              <w:jc w:val="center"/>
              <w:rPr>
                <w:sz w:val="24"/>
                <w:szCs w:val="24"/>
              </w:rPr>
            </w:pPr>
            <w:r w:rsidRPr="006D0A77">
              <w:rPr>
                <w:sz w:val="24"/>
                <w:szCs w:val="24"/>
              </w:rPr>
              <w:t>50%</w:t>
            </w:r>
          </w:p>
        </w:tc>
      </w:tr>
      <w:tr w:rsidR="006D0A77" w:rsidRPr="00520CF3" w:rsidTr="001363C0">
        <w:trPr>
          <w:trHeight w:val="1045"/>
        </w:trPr>
        <w:tc>
          <w:tcPr>
            <w:tcW w:w="851" w:type="dxa"/>
          </w:tcPr>
          <w:p w:rsidR="006D0A77" w:rsidRPr="00603E9F" w:rsidRDefault="006D0A77" w:rsidP="006D0A77">
            <w:pPr>
              <w:jc w:val="center"/>
            </w:pPr>
            <w:r w:rsidRPr="00603E9F">
              <w:t>3</w:t>
            </w:r>
            <w:r w:rsidR="0005117F">
              <w:t>.</w:t>
            </w:r>
          </w:p>
        </w:tc>
        <w:tc>
          <w:tcPr>
            <w:tcW w:w="6946" w:type="dxa"/>
          </w:tcPr>
          <w:p w:rsidR="006D0A77" w:rsidRPr="00967A2D" w:rsidRDefault="006D0A77" w:rsidP="006D0A77">
            <w:pPr>
              <w:jc w:val="both"/>
              <w:rPr>
                <w:bCs/>
                <w:sz w:val="24"/>
                <w:szCs w:val="24"/>
              </w:rPr>
            </w:pPr>
            <w:r w:rsidRPr="00967A2D">
              <w:rPr>
                <w:bCs/>
                <w:sz w:val="24"/>
                <w:szCs w:val="24"/>
              </w:rPr>
              <w:t>за отраслевые награды работникам, имеющим педагогическую нагрузку (кроме совместителей, получающих выплату по основному месту работу):</w:t>
            </w:r>
          </w:p>
          <w:p w:rsidR="00D8029D" w:rsidRDefault="006D0A77" w:rsidP="006D0A77">
            <w:pPr>
              <w:rPr>
                <w:bCs/>
                <w:sz w:val="24"/>
                <w:szCs w:val="24"/>
              </w:rPr>
            </w:pPr>
            <w:r w:rsidRPr="00967A2D">
              <w:rPr>
                <w:bCs/>
                <w:sz w:val="24"/>
                <w:szCs w:val="24"/>
              </w:rPr>
              <w:t xml:space="preserve">нагрудный знак «Отличник народного просвещения», </w:t>
            </w:r>
          </w:p>
          <w:p w:rsidR="00D8029D" w:rsidRDefault="006D0A77" w:rsidP="006D0A77">
            <w:pPr>
              <w:rPr>
                <w:bCs/>
                <w:sz w:val="24"/>
                <w:szCs w:val="24"/>
              </w:rPr>
            </w:pPr>
            <w:r w:rsidRPr="00967A2D">
              <w:rPr>
                <w:bCs/>
                <w:sz w:val="24"/>
                <w:szCs w:val="24"/>
              </w:rPr>
              <w:t xml:space="preserve">«Отличник просвещения СССР», </w:t>
            </w:r>
          </w:p>
          <w:p w:rsidR="00D8029D" w:rsidRDefault="006D0A77" w:rsidP="006D0A77">
            <w:pPr>
              <w:rPr>
                <w:bCs/>
                <w:sz w:val="24"/>
                <w:szCs w:val="24"/>
              </w:rPr>
            </w:pPr>
            <w:r w:rsidRPr="00967A2D">
              <w:rPr>
                <w:bCs/>
                <w:sz w:val="24"/>
                <w:szCs w:val="24"/>
              </w:rPr>
              <w:lastRenderedPageBreak/>
              <w:t xml:space="preserve">«Почетный работник», </w:t>
            </w:r>
          </w:p>
          <w:p w:rsidR="00D8029D" w:rsidRDefault="006D0A77" w:rsidP="006D0A77">
            <w:pPr>
              <w:rPr>
                <w:bCs/>
                <w:sz w:val="24"/>
                <w:szCs w:val="24"/>
              </w:rPr>
            </w:pPr>
            <w:r w:rsidRPr="00967A2D">
              <w:rPr>
                <w:bCs/>
                <w:sz w:val="24"/>
                <w:szCs w:val="24"/>
              </w:rPr>
              <w:t xml:space="preserve">«Отличник физической культуры и спорта», не </w:t>
            </w:r>
            <w:proofErr w:type="gramStart"/>
            <w:r w:rsidRPr="00967A2D">
              <w:rPr>
                <w:bCs/>
                <w:sz w:val="24"/>
                <w:szCs w:val="24"/>
              </w:rPr>
              <w:t>имеющим</w:t>
            </w:r>
            <w:proofErr w:type="gramEnd"/>
            <w:r w:rsidRPr="00967A2D">
              <w:rPr>
                <w:bCs/>
                <w:sz w:val="24"/>
                <w:szCs w:val="24"/>
              </w:rPr>
              <w:t xml:space="preserve"> звание «Заслуженный учитель Российской Федерации», </w:t>
            </w:r>
          </w:p>
          <w:p w:rsidR="0005117F" w:rsidRDefault="006D0A77" w:rsidP="006D0A77">
            <w:pPr>
              <w:rPr>
                <w:bCs/>
                <w:sz w:val="24"/>
                <w:szCs w:val="24"/>
              </w:rPr>
            </w:pPr>
            <w:r w:rsidRPr="00967A2D">
              <w:rPr>
                <w:bCs/>
                <w:sz w:val="24"/>
                <w:szCs w:val="24"/>
              </w:rPr>
              <w:t>др. правительственные награды – в соответствии с</w:t>
            </w:r>
            <w:r w:rsidR="00D8029D">
              <w:rPr>
                <w:bCs/>
                <w:sz w:val="24"/>
                <w:szCs w:val="24"/>
              </w:rPr>
              <w:t xml:space="preserve"> действующим законодательством</w:t>
            </w:r>
          </w:p>
          <w:p w:rsidR="006D0A77" w:rsidRPr="00603E9F" w:rsidRDefault="006D0A77" w:rsidP="00D8029D">
            <w:pPr>
              <w:ind w:left="34" w:firstLine="674"/>
            </w:pPr>
            <w:r w:rsidRPr="00967A2D">
              <w:rPr>
                <w:bCs/>
                <w:sz w:val="24"/>
                <w:szCs w:val="24"/>
              </w:rPr>
              <w:t>При наличии нескольких наград выплата уста</w:t>
            </w:r>
            <w:r w:rsidR="00D8029D">
              <w:rPr>
                <w:bCs/>
                <w:sz w:val="24"/>
                <w:szCs w:val="24"/>
              </w:rPr>
              <w:t>навливается по одному основанию</w:t>
            </w:r>
          </w:p>
        </w:tc>
        <w:tc>
          <w:tcPr>
            <w:tcW w:w="1701" w:type="dxa"/>
            <w:gridSpan w:val="2"/>
          </w:tcPr>
          <w:p w:rsidR="006D0A77" w:rsidRPr="0005117F" w:rsidRDefault="006D0A77" w:rsidP="006D0A77">
            <w:pPr>
              <w:jc w:val="center"/>
              <w:rPr>
                <w:sz w:val="24"/>
                <w:szCs w:val="24"/>
              </w:rPr>
            </w:pPr>
            <w:r w:rsidRPr="0005117F">
              <w:rPr>
                <w:sz w:val="24"/>
                <w:szCs w:val="24"/>
              </w:rPr>
              <w:lastRenderedPageBreak/>
              <w:t>15%</w:t>
            </w:r>
          </w:p>
        </w:tc>
      </w:tr>
      <w:tr w:rsidR="006D0A77" w:rsidRPr="00520CF3" w:rsidTr="001363C0">
        <w:trPr>
          <w:trHeight w:val="1045"/>
        </w:trPr>
        <w:tc>
          <w:tcPr>
            <w:tcW w:w="851" w:type="dxa"/>
          </w:tcPr>
          <w:p w:rsidR="006D0A77" w:rsidRPr="00520CF3" w:rsidRDefault="006D0A77" w:rsidP="006D0A77">
            <w:pPr>
              <w:jc w:val="center"/>
              <w:rPr>
                <w:spacing w:val="1"/>
                <w:sz w:val="24"/>
                <w:szCs w:val="24"/>
              </w:rPr>
            </w:pPr>
            <w:r>
              <w:rPr>
                <w:spacing w:val="1"/>
                <w:sz w:val="24"/>
                <w:szCs w:val="24"/>
              </w:rPr>
              <w:lastRenderedPageBreak/>
              <w:t>4</w:t>
            </w:r>
            <w:r w:rsidR="0005117F">
              <w:rPr>
                <w:spacing w:val="1"/>
                <w:sz w:val="24"/>
                <w:szCs w:val="24"/>
              </w:rPr>
              <w:t>.</w:t>
            </w:r>
          </w:p>
        </w:tc>
        <w:tc>
          <w:tcPr>
            <w:tcW w:w="6946" w:type="dxa"/>
          </w:tcPr>
          <w:p w:rsidR="006D0A77" w:rsidRPr="00520CF3" w:rsidRDefault="006D0A77" w:rsidP="006D0A77">
            <w:pPr>
              <w:rPr>
                <w:sz w:val="24"/>
                <w:szCs w:val="24"/>
              </w:rPr>
            </w:pPr>
            <w:r w:rsidRPr="00F26308">
              <w:rPr>
                <w:bCs/>
                <w:sz w:val="24"/>
                <w:szCs w:val="24"/>
              </w:rPr>
              <w:t>за грамоту Министерства образования, не имеющим отраслевые награды, работникам, имеющим педагогическую нагрузку (кроме совместителей, получающих выплату по основному месту работу).</w:t>
            </w:r>
          </w:p>
        </w:tc>
        <w:tc>
          <w:tcPr>
            <w:tcW w:w="1701" w:type="dxa"/>
            <w:gridSpan w:val="2"/>
          </w:tcPr>
          <w:p w:rsidR="006D0A77" w:rsidRPr="0005117F" w:rsidRDefault="006D0A77" w:rsidP="006D0A77">
            <w:pPr>
              <w:jc w:val="center"/>
              <w:rPr>
                <w:sz w:val="24"/>
                <w:szCs w:val="24"/>
              </w:rPr>
            </w:pPr>
            <w:r w:rsidRPr="0005117F">
              <w:rPr>
                <w:sz w:val="24"/>
                <w:szCs w:val="24"/>
              </w:rPr>
              <w:t>10%</w:t>
            </w:r>
          </w:p>
        </w:tc>
      </w:tr>
      <w:tr w:rsidR="006D0A77" w:rsidRPr="00520CF3" w:rsidTr="001363C0">
        <w:trPr>
          <w:trHeight w:val="301"/>
        </w:trPr>
        <w:tc>
          <w:tcPr>
            <w:tcW w:w="851" w:type="dxa"/>
          </w:tcPr>
          <w:p w:rsidR="006D0A77" w:rsidRPr="00520CF3" w:rsidRDefault="006D0A77" w:rsidP="006D0A77">
            <w:pPr>
              <w:jc w:val="center"/>
              <w:rPr>
                <w:spacing w:val="1"/>
                <w:sz w:val="24"/>
                <w:szCs w:val="24"/>
              </w:rPr>
            </w:pPr>
            <w:r>
              <w:rPr>
                <w:spacing w:val="1"/>
                <w:sz w:val="24"/>
                <w:szCs w:val="24"/>
              </w:rPr>
              <w:t>5.</w:t>
            </w:r>
          </w:p>
        </w:tc>
        <w:tc>
          <w:tcPr>
            <w:tcW w:w="6946" w:type="dxa"/>
          </w:tcPr>
          <w:p w:rsidR="006D0A77" w:rsidRPr="00520CF3" w:rsidRDefault="0005117F" w:rsidP="006D0A77">
            <w:pPr>
              <w:rPr>
                <w:sz w:val="24"/>
                <w:szCs w:val="24"/>
              </w:rPr>
            </w:pPr>
            <w:r>
              <w:rPr>
                <w:sz w:val="24"/>
                <w:szCs w:val="24"/>
              </w:rPr>
              <w:t>за заведование учебно-опытным участком</w:t>
            </w:r>
            <w:r w:rsidR="00FC5505">
              <w:rPr>
                <w:sz w:val="24"/>
                <w:szCs w:val="24"/>
              </w:rPr>
              <w:t xml:space="preserve"> (сезонно) с 1 апреля по 31 октября</w:t>
            </w:r>
          </w:p>
        </w:tc>
        <w:tc>
          <w:tcPr>
            <w:tcW w:w="1701" w:type="dxa"/>
            <w:gridSpan w:val="2"/>
          </w:tcPr>
          <w:p w:rsidR="006D0A77" w:rsidRPr="0005117F" w:rsidRDefault="006D0A77" w:rsidP="006D0A77">
            <w:pPr>
              <w:jc w:val="center"/>
              <w:rPr>
                <w:sz w:val="24"/>
                <w:szCs w:val="24"/>
              </w:rPr>
            </w:pPr>
            <w:r w:rsidRPr="0005117F">
              <w:rPr>
                <w:sz w:val="24"/>
                <w:szCs w:val="24"/>
              </w:rPr>
              <w:t>30%</w:t>
            </w:r>
          </w:p>
        </w:tc>
      </w:tr>
      <w:tr w:rsidR="006D0A77" w:rsidRPr="00520CF3" w:rsidTr="001363C0">
        <w:trPr>
          <w:trHeight w:val="1045"/>
        </w:trPr>
        <w:tc>
          <w:tcPr>
            <w:tcW w:w="851" w:type="dxa"/>
          </w:tcPr>
          <w:p w:rsidR="006D0A77" w:rsidRPr="00520CF3" w:rsidRDefault="006D0A77" w:rsidP="006D0A77">
            <w:pPr>
              <w:jc w:val="center"/>
              <w:rPr>
                <w:spacing w:val="1"/>
                <w:sz w:val="24"/>
                <w:szCs w:val="24"/>
              </w:rPr>
            </w:pPr>
            <w:r>
              <w:rPr>
                <w:spacing w:val="1"/>
                <w:sz w:val="24"/>
                <w:szCs w:val="24"/>
              </w:rPr>
              <w:t>6.</w:t>
            </w:r>
          </w:p>
        </w:tc>
        <w:tc>
          <w:tcPr>
            <w:tcW w:w="6946" w:type="dxa"/>
          </w:tcPr>
          <w:p w:rsidR="006D0A77" w:rsidRPr="00520CF3" w:rsidRDefault="0005117F" w:rsidP="006D0A77">
            <w:pPr>
              <w:rPr>
                <w:sz w:val="24"/>
                <w:szCs w:val="24"/>
              </w:rPr>
            </w:pPr>
            <w:r w:rsidRPr="00F26308">
              <w:rPr>
                <w:bCs/>
                <w:sz w:val="24"/>
                <w:szCs w:val="24"/>
              </w:rPr>
              <w:t>за участие в работе коллегиальных органов управления образованием (координационных советах, комиссиях, коллегиях, рабочих группах, созданных департаментом образования администрации г. Липецка, др.), коллегиальных органов других ведомств и советов общественного самоуправления</w:t>
            </w:r>
          </w:p>
        </w:tc>
        <w:tc>
          <w:tcPr>
            <w:tcW w:w="1701" w:type="dxa"/>
            <w:gridSpan w:val="2"/>
          </w:tcPr>
          <w:p w:rsidR="006D0A77" w:rsidRPr="0005117F" w:rsidRDefault="00FB770C" w:rsidP="006D0A77">
            <w:pPr>
              <w:jc w:val="center"/>
              <w:rPr>
                <w:sz w:val="24"/>
                <w:szCs w:val="24"/>
              </w:rPr>
            </w:pPr>
            <w:r w:rsidRPr="0005117F">
              <w:rPr>
                <w:sz w:val="24"/>
                <w:szCs w:val="24"/>
              </w:rPr>
              <w:t>10</w:t>
            </w:r>
            <w:r w:rsidR="0005117F" w:rsidRPr="0005117F">
              <w:rPr>
                <w:sz w:val="24"/>
                <w:szCs w:val="24"/>
              </w:rPr>
              <w:t>%</w:t>
            </w:r>
          </w:p>
        </w:tc>
      </w:tr>
      <w:tr w:rsidR="00D8029D" w:rsidRPr="00520CF3" w:rsidTr="001363C0">
        <w:trPr>
          <w:trHeight w:val="1045"/>
        </w:trPr>
        <w:tc>
          <w:tcPr>
            <w:tcW w:w="851" w:type="dxa"/>
          </w:tcPr>
          <w:p w:rsidR="00D8029D" w:rsidRPr="00520CF3" w:rsidRDefault="00D8029D" w:rsidP="00B37568">
            <w:pPr>
              <w:jc w:val="center"/>
              <w:rPr>
                <w:spacing w:val="1"/>
                <w:sz w:val="24"/>
                <w:szCs w:val="24"/>
              </w:rPr>
            </w:pPr>
            <w:r>
              <w:rPr>
                <w:spacing w:val="1"/>
                <w:sz w:val="24"/>
                <w:szCs w:val="24"/>
              </w:rPr>
              <w:t>7.</w:t>
            </w:r>
          </w:p>
        </w:tc>
        <w:tc>
          <w:tcPr>
            <w:tcW w:w="6946" w:type="dxa"/>
          </w:tcPr>
          <w:p w:rsidR="00D8029D" w:rsidRPr="00FB770C" w:rsidRDefault="00D8029D" w:rsidP="00FB770C">
            <w:pPr>
              <w:rPr>
                <w:sz w:val="24"/>
                <w:szCs w:val="24"/>
              </w:rPr>
            </w:pPr>
            <w:r w:rsidRPr="00FB770C">
              <w:rPr>
                <w:sz w:val="24"/>
                <w:szCs w:val="24"/>
              </w:rPr>
              <w:t xml:space="preserve">за предоставление опыта на публичных мероприятиях в сфере образования (форумах, конференциях, семинарах и других мероприятиях) </w:t>
            </w:r>
          </w:p>
          <w:p w:rsidR="00D8029D" w:rsidRPr="00FB770C" w:rsidRDefault="00D8029D" w:rsidP="00FB770C">
            <w:pPr>
              <w:rPr>
                <w:sz w:val="24"/>
                <w:szCs w:val="24"/>
              </w:rPr>
            </w:pPr>
            <w:r w:rsidRPr="00FB770C">
              <w:rPr>
                <w:sz w:val="24"/>
                <w:szCs w:val="24"/>
              </w:rPr>
              <w:t>- на федеральном уровне – 15%</w:t>
            </w:r>
          </w:p>
          <w:p w:rsidR="00D8029D" w:rsidRPr="00FB770C" w:rsidRDefault="00D8029D" w:rsidP="00FB770C">
            <w:pPr>
              <w:rPr>
                <w:sz w:val="24"/>
                <w:szCs w:val="24"/>
              </w:rPr>
            </w:pPr>
            <w:r w:rsidRPr="00FB770C">
              <w:rPr>
                <w:sz w:val="24"/>
                <w:szCs w:val="24"/>
              </w:rPr>
              <w:t>- на региональном уровне – 10%</w:t>
            </w:r>
          </w:p>
          <w:p w:rsidR="00D8029D" w:rsidRDefault="00D8029D" w:rsidP="00D8029D">
            <w:pPr>
              <w:rPr>
                <w:sz w:val="24"/>
                <w:szCs w:val="24"/>
              </w:rPr>
            </w:pPr>
            <w:r w:rsidRPr="00FB770C">
              <w:rPr>
                <w:sz w:val="24"/>
                <w:szCs w:val="24"/>
              </w:rPr>
              <w:t>- на муниципальном уровне – 5%</w:t>
            </w:r>
            <w:r w:rsidRPr="00FB770C">
              <w:rPr>
                <w:sz w:val="24"/>
                <w:szCs w:val="24"/>
              </w:rPr>
              <w:tab/>
            </w:r>
          </w:p>
          <w:p w:rsidR="00FC5505" w:rsidRDefault="00FC5505" w:rsidP="008A5791">
            <w:pPr>
              <w:rPr>
                <w:sz w:val="24"/>
                <w:szCs w:val="24"/>
              </w:rPr>
            </w:pPr>
            <w:r>
              <w:rPr>
                <w:sz w:val="24"/>
                <w:szCs w:val="24"/>
              </w:rPr>
              <w:t xml:space="preserve">- школьном </w:t>
            </w:r>
            <w:proofErr w:type="gramStart"/>
            <w:r>
              <w:rPr>
                <w:sz w:val="24"/>
                <w:szCs w:val="24"/>
              </w:rPr>
              <w:t>уровне</w:t>
            </w:r>
            <w:proofErr w:type="gramEnd"/>
            <w:r>
              <w:rPr>
                <w:sz w:val="24"/>
                <w:szCs w:val="24"/>
              </w:rPr>
              <w:t xml:space="preserve"> – 5</w:t>
            </w:r>
            <w:r w:rsidR="008A5791">
              <w:rPr>
                <w:sz w:val="24"/>
                <w:szCs w:val="24"/>
              </w:rPr>
              <w:t>;</w:t>
            </w:r>
          </w:p>
          <w:p w:rsidR="008A5791" w:rsidRDefault="008A5791" w:rsidP="008A5791">
            <w:pPr>
              <w:rPr>
                <w:sz w:val="24"/>
                <w:szCs w:val="24"/>
              </w:rPr>
            </w:pPr>
            <w:r>
              <w:rPr>
                <w:sz w:val="24"/>
                <w:szCs w:val="24"/>
              </w:rPr>
              <w:t>за участие в дистанционных формах:</w:t>
            </w:r>
          </w:p>
          <w:p w:rsidR="008A5791" w:rsidRDefault="008A5791" w:rsidP="008A5791">
            <w:pPr>
              <w:rPr>
                <w:sz w:val="24"/>
                <w:szCs w:val="24"/>
              </w:rPr>
            </w:pPr>
            <w:r>
              <w:rPr>
                <w:sz w:val="24"/>
                <w:szCs w:val="24"/>
              </w:rPr>
              <w:t>- разового характера – 1%</w:t>
            </w:r>
          </w:p>
          <w:p w:rsidR="008A5791" w:rsidRPr="00520CF3" w:rsidRDefault="008A5791" w:rsidP="008A5791">
            <w:pPr>
              <w:rPr>
                <w:sz w:val="24"/>
                <w:szCs w:val="24"/>
              </w:rPr>
            </w:pPr>
            <w:r>
              <w:rPr>
                <w:sz w:val="24"/>
                <w:szCs w:val="24"/>
              </w:rPr>
              <w:t>- длительного характера – 5%</w:t>
            </w:r>
          </w:p>
        </w:tc>
        <w:tc>
          <w:tcPr>
            <w:tcW w:w="1701" w:type="dxa"/>
            <w:gridSpan w:val="2"/>
          </w:tcPr>
          <w:p w:rsidR="00D8029D" w:rsidRPr="00520CF3" w:rsidRDefault="00D8029D" w:rsidP="006D0A77">
            <w:pPr>
              <w:jc w:val="center"/>
              <w:rPr>
                <w:sz w:val="24"/>
                <w:szCs w:val="24"/>
              </w:rPr>
            </w:pPr>
            <w:r>
              <w:rPr>
                <w:sz w:val="24"/>
                <w:szCs w:val="24"/>
              </w:rPr>
              <w:t xml:space="preserve">до </w:t>
            </w:r>
            <w:r w:rsidR="008A5791">
              <w:rPr>
                <w:sz w:val="24"/>
                <w:szCs w:val="24"/>
              </w:rPr>
              <w:t>4</w:t>
            </w:r>
            <w:r>
              <w:rPr>
                <w:sz w:val="24"/>
                <w:szCs w:val="24"/>
              </w:rPr>
              <w:t>0</w:t>
            </w:r>
            <w:r w:rsidRPr="0005117F">
              <w:rPr>
                <w:sz w:val="24"/>
                <w:szCs w:val="24"/>
              </w:rPr>
              <w:t>%</w:t>
            </w:r>
          </w:p>
        </w:tc>
      </w:tr>
      <w:tr w:rsidR="00D8029D" w:rsidRPr="00520CF3" w:rsidTr="001363C0">
        <w:trPr>
          <w:trHeight w:val="1045"/>
        </w:trPr>
        <w:tc>
          <w:tcPr>
            <w:tcW w:w="851" w:type="dxa"/>
          </w:tcPr>
          <w:p w:rsidR="00D8029D" w:rsidRPr="00520CF3" w:rsidRDefault="00D8029D" w:rsidP="00B37568">
            <w:pPr>
              <w:jc w:val="center"/>
              <w:rPr>
                <w:spacing w:val="1"/>
                <w:sz w:val="24"/>
                <w:szCs w:val="24"/>
              </w:rPr>
            </w:pPr>
            <w:r>
              <w:rPr>
                <w:spacing w:val="1"/>
                <w:sz w:val="24"/>
                <w:szCs w:val="24"/>
              </w:rPr>
              <w:t>8.</w:t>
            </w:r>
          </w:p>
        </w:tc>
        <w:tc>
          <w:tcPr>
            <w:tcW w:w="6946" w:type="dxa"/>
          </w:tcPr>
          <w:p w:rsidR="00D8029D" w:rsidRPr="00F26308" w:rsidRDefault="00D8029D" w:rsidP="00FB770C">
            <w:pPr>
              <w:jc w:val="both"/>
              <w:rPr>
                <w:bCs/>
                <w:sz w:val="24"/>
                <w:szCs w:val="24"/>
              </w:rPr>
            </w:pPr>
            <w:r w:rsidRPr="00F26308">
              <w:rPr>
                <w:bCs/>
                <w:sz w:val="24"/>
                <w:szCs w:val="24"/>
              </w:rPr>
              <w:t>за научные и методические разработки, методические ресурсы, размещенные на образовательных порталах</w:t>
            </w:r>
            <w:r w:rsidR="008A5791">
              <w:rPr>
                <w:bCs/>
                <w:sz w:val="24"/>
                <w:szCs w:val="24"/>
              </w:rPr>
              <w:t>, в профессиональных изданиях</w:t>
            </w:r>
            <w:r w:rsidRPr="00F26308">
              <w:rPr>
                <w:bCs/>
                <w:sz w:val="24"/>
                <w:szCs w:val="24"/>
              </w:rPr>
              <w:t xml:space="preserve"> </w:t>
            </w:r>
          </w:p>
          <w:p w:rsidR="008A5791" w:rsidRPr="00FB770C" w:rsidRDefault="008A5791" w:rsidP="008A5791">
            <w:pPr>
              <w:rPr>
                <w:sz w:val="24"/>
                <w:szCs w:val="24"/>
              </w:rPr>
            </w:pPr>
            <w:r w:rsidRPr="00FB770C">
              <w:rPr>
                <w:sz w:val="24"/>
                <w:szCs w:val="24"/>
              </w:rPr>
              <w:t xml:space="preserve">- на федеральном уровне – </w:t>
            </w:r>
            <w:r>
              <w:rPr>
                <w:sz w:val="24"/>
                <w:szCs w:val="24"/>
              </w:rPr>
              <w:t>10</w:t>
            </w:r>
            <w:r w:rsidRPr="00FB770C">
              <w:rPr>
                <w:sz w:val="24"/>
                <w:szCs w:val="24"/>
              </w:rPr>
              <w:t>%</w:t>
            </w:r>
          </w:p>
          <w:p w:rsidR="008A5791" w:rsidRPr="00FB770C" w:rsidRDefault="008A5791" w:rsidP="008A5791">
            <w:pPr>
              <w:rPr>
                <w:sz w:val="24"/>
                <w:szCs w:val="24"/>
              </w:rPr>
            </w:pPr>
            <w:r w:rsidRPr="00FB770C">
              <w:rPr>
                <w:sz w:val="24"/>
                <w:szCs w:val="24"/>
              </w:rPr>
              <w:t xml:space="preserve">- на региональном уровне – </w:t>
            </w:r>
            <w:r>
              <w:rPr>
                <w:sz w:val="24"/>
                <w:szCs w:val="24"/>
              </w:rPr>
              <w:t>5</w:t>
            </w:r>
            <w:r w:rsidRPr="00FB770C">
              <w:rPr>
                <w:sz w:val="24"/>
                <w:szCs w:val="24"/>
              </w:rPr>
              <w:t>%</w:t>
            </w:r>
          </w:p>
          <w:p w:rsidR="00D8029D" w:rsidRPr="00520CF3" w:rsidRDefault="008A5791" w:rsidP="008A5791">
            <w:pPr>
              <w:rPr>
                <w:sz w:val="24"/>
                <w:szCs w:val="24"/>
              </w:rPr>
            </w:pPr>
            <w:r w:rsidRPr="00FB770C">
              <w:rPr>
                <w:sz w:val="24"/>
                <w:szCs w:val="24"/>
              </w:rPr>
              <w:t xml:space="preserve">- на муниципальном уровне – </w:t>
            </w:r>
            <w:r>
              <w:rPr>
                <w:sz w:val="24"/>
                <w:szCs w:val="24"/>
              </w:rPr>
              <w:t>3</w:t>
            </w:r>
            <w:r w:rsidRPr="00FB770C">
              <w:rPr>
                <w:sz w:val="24"/>
                <w:szCs w:val="24"/>
              </w:rPr>
              <w:t>%</w:t>
            </w:r>
            <w:r w:rsidRPr="00FB770C">
              <w:rPr>
                <w:sz w:val="24"/>
                <w:szCs w:val="24"/>
              </w:rPr>
              <w:tab/>
            </w:r>
          </w:p>
        </w:tc>
        <w:tc>
          <w:tcPr>
            <w:tcW w:w="1701" w:type="dxa"/>
            <w:gridSpan w:val="2"/>
          </w:tcPr>
          <w:p w:rsidR="00D8029D" w:rsidRPr="00520CF3" w:rsidRDefault="008A5791" w:rsidP="006D0A77">
            <w:pPr>
              <w:jc w:val="center"/>
              <w:rPr>
                <w:sz w:val="24"/>
                <w:szCs w:val="24"/>
              </w:rPr>
            </w:pPr>
            <w:r>
              <w:rPr>
                <w:sz w:val="24"/>
                <w:szCs w:val="24"/>
              </w:rPr>
              <w:t>до 20%</w:t>
            </w:r>
          </w:p>
        </w:tc>
      </w:tr>
      <w:tr w:rsidR="00D8029D" w:rsidRPr="00520CF3" w:rsidTr="001363C0">
        <w:trPr>
          <w:trHeight w:val="1045"/>
        </w:trPr>
        <w:tc>
          <w:tcPr>
            <w:tcW w:w="851" w:type="dxa"/>
          </w:tcPr>
          <w:p w:rsidR="00D8029D" w:rsidRPr="00520CF3" w:rsidRDefault="00D8029D" w:rsidP="00B37568">
            <w:pPr>
              <w:jc w:val="center"/>
              <w:rPr>
                <w:spacing w:val="1"/>
                <w:sz w:val="24"/>
                <w:szCs w:val="24"/>
              </w:rPr>
            </w:pPr>
            <w:r>
              <w:rPr>
                <w:spacing w:val="1"/>
                <w:sz w:val="24"/>
                <w:szCs w:val="24"/>
              </w:rPr>
              <w:t>9.</w:t>
            </w:r>
          </w:p>
        </w:tc>
        <w:tc>
          <w:tcPr>
            <w:tcW w:w="6946" w:type="dxa"/>
          </w:tcPr>
          <w:p w:rsidR="00D8029D" w:rsidRPr="00520CF3" w:rsidRDefault="00D8029D" w:rsidP="006D0A77">
            <w:pPr>
              <w:rPr>
                <w:sz w:val="24"/>
                <w:szCs w:val="24"/>
              </w:rPr>
            </w:pPr>
            <w:r w:rsidRPr="00F26308">
              <w:rPr>
                <w:bCs/>
                <w:sz w:val="24"/>
                <w:szCs w:val="24"/>
              </w:rPr>
              <w:t xml:space="preserve">за удельный вес учащихся, охваченных конкурсными мероприятиями </w:t>
            </w:r>
            <w:r>
              <w:rPr>
                <w:bCs/>
                <w:sz w:val="24"/>
                <w:szCs w:val="24"/>
              </w:rPr>
              <w:t>социальной</w:t>
            </w:r>
            <w:r w:rsidRPr="00F26308">
              <w:rPr>
                <w:bCs/>
                <w:sz w:val="24"/>
                <w:szCs w:val="24"/>
              </w:rPr>
              <w:t xml:space="preserve"> или творческой направленности, в общей численности  учащихся (не менее</w:t>
            </w:r>
            <w:r>
              <w:rPr>
                <w:bCs/>
                <w:sz w:val="24"/>
                <w:szCs w:val="24"/>
              </w:rPr>
              <w:t xml:space="preserve"> 50 % </w:t>
            </w:r>
            <w:r w:rsidRPr="001363C0">
              <w:rPr>
                <w:bCs/>
                <w:sz w:val="24"/>
                <w:szCs w:val="24"/>
              </w:rPr>
              <w:t>от количества учащихся в классе)</w:t>
            </w:r>
          </w:p>
        </w:tc>
        <w:tc>
          <w:tcPr>
            <w:tcW w:w="1701" w:type="dxa"/>
            <w:gridSpan w:val="2"/>
          </w:tcPr>
          <w:p w:rsidR="00D8029D" w:rsidRPr="00520CF3" w:rsidRDefault="00D8029D" w:rsidP="006D0A77">
            <w:pPr>
              <w:jc w:val="center"/>
              <w:rPr>
                <w:sz w:val="24"/>
                <w:szCs w:val="24"/>
              </w:rPr>
            </w:pPr>
            <w:r>
              <w:rPr>
                <w:sz w:val="24"/>
                <w:szCs w:val="24"/>
              </w:rPr>
              <w:t>20</w:t>
            </w:r>
            <w:r w:rsidRPr="0005117F">
              <w:rPr>
                <w:sz w:val="24"/>
                <w:szCs w:val="24"/>
              </w:rPr>
              <w:t>%</w:t>
            </w:r>
          </w:p>
        </w:tc>
      </w:tr>
      <w:tr w:rsidR="00D8029D" w:rsidRPr="00520CF3" w:rsidTr="001363C0">
        <w:trPr>
          <w:trHeight w:val="1045"/>
        </w:trPr>
        <w:tc>
          <w:tcPr>
            <w:tcW w:w="851" w:type="dxa"/>
          </w:tcPr>
          <w:p w:rsidR="00D8029D" w:rsidRDefault="00D8029D" w:rsidP="00D8029D">
            <w:pPr>
              <w:jc w:val="center"/>
              <w:rPr>
                <w:spacing w:val="1"/>
                <w:sz w:val="24"/>
                <w:szCs w:val="24"/>
              </w:rPr>
            </w:pPr>
            <w:r>
              <w:rPr>
                <w:spacing w:val="1"/>
                <w:sz w:val="24"/>
                <w:szCs w:val="24"/>
              </w:rPr>
              <w:t>10.</w:t>
            </w:r>
          </w:p>
          <w:p w:rsidR="00D8029D" w:rsidRPr="00520CF3" w:rsidRDefault="00D8029D" w:rsidP="006D0A77">
            <w:pPr>
              <w:jc w:val="center"/>
              <w:rPr>
                <w:spacing w:val="1"/>
                <w:sz w:val="24"/>
                <w:szCs w:val="24"/>
              </w:rPr>
            </w:pPr>
          </w:p>
        </w:tc>
        <w:tc>
          <w:tcPr>
            <w:tcW w:w="6946" w:type="dxa"/>
          </w:tcPr>
          <w:p w:rsidR="00D8029D" w:rsidRDefault="00D8029D" w:rsidP="00FB770C">
            <w:pPr>
              <w:jc w:val="both"/>
              <w:rPr>
                <w:bCs/>
                <w:sz w:val="24"/>
                <w:szCs w:val="24"/>
              </w:rPr>
            </w:pPr>
            <w:r w:rsidRPr="00727470">
              <w:rPr>
                <w:bCs/>
                <w:sz w:val="24"/>
                <w:szCs w:val="24"/>
              </w:rPr>
              <w:t xml:space="preserve">За реализацию программ по сохранению и укреплению здоровья учащихся: </w:t>
            </w:r>
          </w:p>
          <w:p w:rsidR="00D8029D" w:rsidRDefault="00D8029D" w:rsidP="00FB770C">
            <w:pPr>
              <w:jc w:val="both"/>
              <w:rPr>
                <w:bCs/>
                <w:sz w:val="24"/>
                <w:szCs w:val="24"/>
              </w:rPr>
            </w:pPr>
            <w:r w:rsidRPr="00727470">
              <w:rPr>
                <w:bCs/>
                <w:sz w:val="24"/>
                <w:szCs w:val="24"/>
              </w:rPr>
              <w:t xml:space="preserve">- за организацию работы по физическому воспитанию во внеурочное время; </w:t>
            </w:r>
          </w:p>
          <w:p w:rsidR="00D8029D" w:rsidRDefault="00D8029D" w:rsidP="00FB770C">
            <w:pPr>
              <w:jc w:val="both"/>
              <w:rPr>
                <w:bCs/>
                <w:sz w:val="24"/>
                <w:szCs w:val="24"/>
              </w:rPr>
            </w:pPr>
            <w:r w:rsidRPr="00727470">
              <w:rPr>
                <w:bCs/>
                <w:sz w:val="24"/>
                <w:szCs w:val="24"/>
              </w:rPr>
              <w:t xml:space="preserve">- за использование </w:t>
            </w:r>
            <w:proofErr w:type="spellStart"/>
            <w:r w:rsidRPr="00727470">
              <w:rPr>
                <w:bCs/>
                <w:sz w:val="24"/>
                <w:szCs w:val="24"/>
              </w:rPr>
              <w:t>здоровьесберегающих</w:t>
            </w:r>
            <w:proofErr w:type="spellEnd"/>
            <w:r w:rsidRPr="00727470">
              <w:rPr>
                <w:bCs/>
                <w:sz w:val="24"/>
                <w:szCs w:val="24"/>
              </w:rPr>
              <w:t xml:space="preserve"> технологий, организацию и проведение мероприятий, способствующих сохранению психического и физического здоровья учащихся (тематические классные часы, дни здоровья, туристические походы и т.д., за кажд</w:t>
            </w:r>
            <w:r w:rsidR="001363C0">
              <w:rPr>
                <w:bCs/>
                <w:sz w:val="24"/>
                <w:szCs w:val="24"/>
              </w:rPr>
              <w:t>ое мероприятие</w:t>
            </w:r>
            <w:r w:rsidRPr="00727470">
              <w:rPr>
                <w:bCs/>
                <w:sz w:val="24"/>
                <w:szCs w:val="24"/>
              </w:rPr>
              <w:t xml:space="preserve"> – 1%</w:t>
            </w:r>
            <w:r w:rsidR="001363C0">
              <w:rPr>
                <w:bCs/>
                <w:sz w:val="24"/>
                <w:szCs w:val="24"/>
              </w:rPr>
              <w:t>)</w:t>
            </w:r>
            <w:r w:rsidRPr="00727470">
              <w:rPr>
                <w:bCs/>
                <w:sz w:val="24"/>
                <w:szCs w:val="24"/>
              </w:rPr>
              <w:t xml:space="preserve">; </w:t>
            </w:r>
          </w:p>
          <w:p w:rsidR="00D8029D" w:rsidRPr="00F26308" w:rsidRDefault="00D8029D" w:rsidP="00FB770C">
            <w:pPr>
              <w:rPr>
                <w:bCs/>
                <w:sz w:val="24"/>
                <w:szCs w:val="24"/>
              </w:rPr>
            </w:pPr>
            <w:r w:rsidRPr="00727470">
              <w:rPr>
                <w:bCs/>
                <w:sz w:val="24"/>
                <w:szCs w:val="24"/>
              </w:rPr>
              <w:t>- за содержание спортивных залов (5%), площадок в соответствии с нормативными требованиями  учителю физкультуры  (5%)</w:t>
            </w:r>
          </w:p>
        </w:tc>
        <w:tc>
          <w:tcPr>
            <w:tcW w:w="1701" w:type="dxa"/>
            <w:gridSpan w:val="2"/>
          </w:tcPr>
          <w:p w:rsidR="00D8029D" w:rsidRDefault="001363C0" w:rsidP="006D0A77">
            <w:pPr>
              <w:jc w:val="center"/>
              <w:rPr>
                <w:sz w:val="24"/>
                <w:szCs w:val="24"/>
              </w:rPr>
            </w:pPr>
            <w:r>
              <w:rPr>
                <w:sz w:val="24"/>
                <w:szCs w:val="24"/>
              </w:rPr>
              <w:t xml:space="preserve">до </w:t>
            </w:r>
            <w:r w:rsidR="00BE2FEC">
              <w:rPr>
                <w:sz w:val="24"/>
                <w:szCs w:val="24"/>
              </w:rPr>
              <w:t>4</w:t>
            </w:r>
            <w:r w:rsidR="00D8029D">
              <w:rPr>
                <w:sz w:val="24"/>
                <w:szCs w:val="24"/>
              </w:rPr>
              <w:t>0</w:t>
            </w:r>
            <w:r w:rsidR="00D8029D" w:rsidRPr="0005117F">
              <w:rPr>
                <w:sz w:val="24"/>
                <w:szCs w:val="24"/>
              </w:rPr>
              <w:t>%</w:t>
            </w:r>
          </w:p>
          <w:p w:rsidR="001363C0" w:rsidRDefault="001363C0" w:rsidP="006D0A77">
            <w:pPr>
              <w:jc w:val="center"/>
              <w:rPr>
                <w:sz w:val="24"/>
                <w:szCs w:val="24"/>
              </w:rPr>
            </w:pPr>
          </w:p>
          <w:p w:rsidR="001363C0" w:rsidRDefault="001363C0" w:rsidP="006D0A77">
            <w:pPr>
              <w:jc w:val="center"/>
              <w:rPr>
                <w:sz w:val="24"/>
                <w:szCs w:val="24"/>
              </w:rPr>
            </w:pPr>
            <w:r>
              <w:rPr>
                <w:sz w:val="24"/>
                <w:szCs w:val="24"/>
              </w:rPr>
              <w:t>20%</w:t>
            </w:r>
          </w:p>
          <w:p w:rsidR="001363C0" w:rsidRDefault="001363C0" w:rsidP="006D0A77">
            <w:pPr>
              <w:jc w:val="center"/>
              <w:rPr>
                <w:sz w:val="24"/>
                <w:szCs w:val="24"/>
              </w:rPr>
            </w:pPr>
          </w:p>
          <w:p w:rsidR="001363C0" w:rsidRDefault="001363C0" w:rsidP="006D0A77">
            <w:pPr>
              <w:jc w:val="center"/>
              <w:rPr>
                <w:sz w:val="24"/>
                <w:szCs w:val="24"/>
              </w:rPr>
            </w:pPr>
            <w:r>
              <w:rPr>
                <w:sz w:val="24"/>
                <w:szCs w:val="24"/>
              </w:rPr>
              <w:t>до 10%</w:t>
            </w:r>
          </w:p>
          <w:p w:rsidR="001363C0" w:rsidRDefault="001363C0" w:rsidP="006D0A77">
            <w:pPr>
              <w:jc w:val="center"/>
              <w:rPr>
                <w:sz w:val="24"/>
                <w:szCs w:val="24"/>
              </w:rPr>
            </w:pPr>
          </w:p>
          <w:p w:rsidR="001363C0" w:rsidRDefault="001363C0" w:rsidP="006D0A77">
            <w:pPr>
              <w:jc w:val="center"/>
              <w:rPr>
                <w:sz w:val="24"/>
                <w:szCs w:val="24"/>
              </w:rPr>
            </w:pPr>
          </w:p>
          <w:p w:rsidR="001363C0" w:rsidRDefault="001363C0" w:rsidP="006D0A77">
            <w:pPr>
              <w:jc w:val="center"/>
              <w:rPr>
                <w:sz w:val="24"/>
                <w:szCs w:val="24"/>
              </w:rPr>
            </w:pPr>
          </w:p>
          <w:p w:rsidR="001363C0" w:rsidRDefault="001363C0" w:rsidP="006D0A77">
            <w:pPr>
              <w:jc w:val="center"/>
              <w:rPr>
                <w:sz w:val="24"/>
                <w:szCs w:val="24"/>
              </w:rPr>
            </w:pPr>
          </w:p>
          <w:p w:rsidR="001363C0" w:rsidRDefault="001363C0" w:rsidP="006D0A77">
            <w:pPr>
              <w:jc w:val="center"/>
              <w:rPr>
                <w:sz w:val="24"/>
                <w:szCs w:val="24"/>
              </w:rPr>
            </w:pPr>
            <w:r>
              <w:rPr>
                <w:sz w:val="24"/>
                <w:szCs w:val="24"/>
              </w:rPr>
              <w:t>10%</w:t>
            </w:r>
          </w:p>
          <w:p w:rsidR="001363C0" w:rsidRDefault="001363C0" w:rsidP="006D0A77">
            <w:pPr>
              <w:jc w:val="center"/>
              <w:rPr>
                <w:sz w:val="24"/>
                <w:szCs w:val="24"/>
              </w:rPr>
            </w:pPr>
          </w:p>
          <w:p w:rsidR="001363C0" w:rsidRPr="00520CF3" w:rsidRDefault="001363C0" w:rsidP="006D0A77">
            <w:pPr>
              <w:jc w:val="center"/>
              <w:rPr>
                <w:sz w:val="24"/>
                <w:szCs w:val="24"/>
              </w:rPr>
            </w:pPr>
          </w:p>
        </w:tc>
      </w:tr>
      <w:tr w:rsidR="006D1A47" w:rsidRPr="00520CF3" w:rsidTr="001363C0">
        <w:trPr>
          <w:trHeight w:val="1045"/>
        </w:trPr>
        <w:tc>
          <w:tcPr>
            <w:tcW w:w="851" w:type="dxa"/>
          </w:tcPr>
          <w:p w:rsidR="006D1A47" w:rsidRPr="00520CF3" w:rsidRDefault="006D1A47" w:rsidP="00B37568">
            <w:pPr>
              <w:jc w:val="center"/>
              <w:rPr>
                <w:spacing w:val="1"/>
                <w:sz w:val="24"/>
                <w:szCs w:val="24"/>
              </w:rPr>
            </w:pPr>
            <w:r>
              <w:rPr>
                <w:spacing w:val="1"/>
                <w:sz w:val="24"/>
                <w:szCs w:val="24"/>
              </w:rPr>
              <w:lastRenderedPageBreak/>
              <w:t>11.</w:t>
            </w:r>
          </w:p>
        </w:tc>
        <w:tc>
          <w:tcPr>
            <w:tcW w:w="6946" w:type="dxa"/>
          </w:tcPr>
          <w:p w:rsidR="006D1A47" w:rsidRPr="00727470" w:rsidRDefault="006D1A47" w:rsidP="00FB770C">
            <w:pPr>
              <w:jc w:val="both"/>
              <w:rPr>
                <w:bCs/>
                <w:sz w:val="24"/>
                <w:szCs w:val="24"/>
              </w:rPr>
            </w:pPr>
            <w:r w:rsidRPr="00957342">
              <w:rPr>
                <w:bCs/>
                <w:sz w:val="24"/>
                <w:szCs w:val="24"/>
              </w:rPr>
              <w:t>за отсутствие травм</w:t>
            </w:r>
            <w:r>
              <w:rPr>
                <w:bCs/>
                <w:sz w:val="24"/>
                <w:szCs w:val="24"/>
              </w:rPr>
              <w:t>, полученных в образовательном процессе по причине нарушения педагогическими и другими работниками должностных инструкций</w:t>
            </w:r>
          </w:p>
        </w:tc>
        <w:tc>
          <w:tcPr>
            <w:tcW w:w="1701" w:type="dxa"/>
            <w:gridSpan w:val="2"/>
          </w:tcPr>
          <w:p w:rsidR="006D1A47" w:rsidRDefault="006D1A47" w:rsidP="006D0A77">
            <w:pPr>
              <w:jc w:val="center"/>
              <w:rPr>
                <w:sz w:val="24"/>
                <w:szCs w:val="24"/>
              </w:rPr>
            </w:pPr>
            <w:r>
              <w:rPr>
                <w:sz w:val="24"/>
                <w:szCs w:val="24"/>
              </w:rPr>
              <w:t>5</w:t>
            </w:r>
            <w:r w:rsidRPr="0005117F">
              <w:rPr>
                <w:sz w:val="24"/>
                <w:szCs w:val="24"/>
              </w:rPr>
              <w:t>%</w:t>
            </w:r>
          </w:p>
        </w:tc>
      </w:tr>
      <w:tr w:rsidR="006D1A47" w:rsidRPr="00520CF3" w:rsidTr="001363C0">
        <w:trPr>
          <w:trHeight w:val="1045"/>
        </w:trPr>
        <w:tc>
          <w:tcPr>
            <w:tcW w:w="851" w:type="dxa"/>
          </w:tcPr>
          <w:p w:rsidR="006D1A47" w:rsidRPr="00520CF3" w:rsidRDefault="006D1A47" w:rsidP="00B37568">
            <w:pPr>
              <w:jc w:val="center"/>
              <w:rPr>
                <w:spacing w:val="1"/>
                <w:sz w:val="24"/>
                <w:szCs w:val="24"/>
              </w:rPr>
            </w:pPr>
            <w:r>
              <w:rPr>
                <w:spacing w:val="1"/>
                <w:sz w:val="24"/>
                <w:szCs w:val="24"/>
              </w:rPr>
              <w:t>12.</w:t>
            </w:r>
          </w:p>
        </w:tc>
        <w:tc>
          <w:tcPr>
            <w:tcW w:w="6946" w:type="dxa"/>
          </w:tcPr>
          <w:p w:rsidR="006D1A47" w:rsidRDefault="006D1A47" w:rsidP="00FB770C">
            <w:pPr>
              <w:jc w:val="both"/>
              <w:rPr>
                <w:bCs/>
                <w:sz w:val="24"/>
                <w:szCs w:val="24"/>
              </w:rPr>
            </w:pPr>
            <w:r w:rsidRPr="00727470">
              <w:rPr>
                <w:bCs/>
                <w:sz w:val="24"/>
                <w:szCs w:val="24"/>
              </w:rPr>
              <w:t xml:space="preserve">за наличие победителей и призеров спортивных соревнований  различных  уровней: </w:t>
            </w:r>
          </w:p>
          <w:p w:rsidR="006D1A47" w:rsidRDefault="006D1A47" w:rsidP="00FB770C">
            <w:pPr>
              <w:jc w:val="both"/>
              <w:rPr>
                <w:bCs/>
                <w:sz w:val="24"/>
                <w:szCs w:val="24"/>
              </w:rPr>
            </w:pPr>
            <w:r>
              <w:rPr>
                <w:bCs/>
                <w:sz w:val="24"/>
                <w:szCs w:val="24"/>
              </w:rPr>
              <w:t>- муниципальных – 5%</w:t>
            </w:r>
          </w:p>
          <w:p w:rsidR="006D1A47" w:rsidRDefault="006D1A47" w:rsidP="00FB770C">
            <w:pPr>
              <w:jc w:val="both"/>
              <w:rPr>
                <w:bCs/>
                <w:sz w:val="24"/>
                <w:szCs w:val="24"/>
              </w:rPr>
            </w:pPr>
            <w:r>
              <w:rPr>
                <w:bCs/>
                <w:sz w:val="24"/>
                <w:szCs w:val="24"/>
              </w:rPr>
              <w:t>- региональных – 10%</w:t>
            </w:r>
          </w:p>
          <w:p w:rsidR="006D1A47" w:rsidRPr="00727470" w:rsidRDefault="006D1A47" w:rsidP="00FB770C">
            <w:pPr>
              <w:jc w:val="both"/>
              <w:rPr>
                <w:bCs/>
                <w:sz w:val="24"/>
                <w:szCs w:val="24"/>
              </w:rPr>
            </w:pPr>
            <w:r>
              <w:rPr>
                <w:bCs/>
                <w:sz w:val="24"/>
                <w:szCs w:val="24"/>
              </w:rPr>
              <w:t xml:space="preserve">- </w:t>
            </w:r>
            <w:r w:rsidRPr="00727470">
              <w:rPr>
                <w:bCs/>
                <w:sz w:val="24"/>
                <w:szCs w:val="24"/>
              </w:rPr>
              <w:t>всероссийских</w:t>
            </w:r>
            <w:r>
              <w:rPr>
                <w:bCs/>
                <w:sz w:val="24"/>
                <w:szCs w:val="24"/>
              </w:rPr>
              <w:t xml:space="preserve"> – 15%</w:t>
            </w:r>
            <w:r w:rsidRPr="00727470">
              <w:rPr>
                <w:bCs/>
                <w:sz w:val="24"/>
                <w:szCs w:val="24"/>
              </w:rPr>
              <w:t xml:space="preserve">  </w:t>
            </w:r>
            <w:r>
              <w:rPr>
                <w:bCs/>
                <w:sz w:val="24"/>
                <w:szCs w:val="24"/>
              </w:rPr>
              <w:t xml:space="preserve">  </w:t>
            </w:r>
          </w:p>
        </w:tc>
        <w:tc>
          <w:tcPr>
            <w:tcW w:w="1701" w:type="dxa"/>
            <w:gridSpan w:val="2"/>
          </w:tcPr>
          <w:p w:rsidR="006D1A47" w:rsidRDefault="001363C0" w:rsidP="006D0A77">
            <w:pPr>
              <w:jc w:val="center"/>
              <w:rPr>
                <w:sz w:val="24"/>
                <w:szCs w:val="24"/>
              </w:rPr>
            </w:pPr>
            <w:r>
              <w:rPr>
                <w:sz w:val="24"/>
                <w:szCs w:val="24"/>
              </w:rPr>
              <w:t xml:space="preserve">до </w:t>
            </w:r>
            <w:r w:rsidR="006D1A47">
              <w:rPr>
                <w:sz w:val="24"/>
                <w:szCs w:val="24"/>
              </w:rPr>
              <w:t>30</w:t>
            </w:r>
            <w:r w:rsidR="006D1A47" w:rsidRPr="0005117F">
              <w:rPr>
                <w:sz w:val="24"/>
                <w:szCs w:val="24"/>
              </w:rPr>
              <w:t>%</w:t>
            </w:r>
          </w:p>
        </w:tc>
      </w:tr>
      <w:tr w:rsidR="006D1A47" w:rsidRPr="00520CF3" w:rsidTr="001363C0">
        <w:trPr>
          <w:trHeight w:val="1045"/>
        </w:trPr>
        <w:tc>
          <w:tcPr>
            <w:tcW w:w="851" w:type="dxa"/>
          </w:tcPr>
          <w:p w:rsidR="006D1A47" w:rsidRPr="00520CF3" w:rsidRDefault="006D1A47" w:rsidP="00B37568">
            <w:pPr>
              <w:jc w:val="center"/>
              <w:rPr>
                <w:spacing w:val="1"/>
                <w:sz w:val="24"/>
                <w:szCs w:val="24"/>
              </w:rPr>
            </w:pPr>
            <w:r>
              <w:rPr>
                <w:spacing w:val="1"/>
                <w:sz w:val="24"/>
                <w:szCs w:val="24"/>
              </w:rPr>
              <w:t>13.</w:t>
            </w:r>
          </w:p>
        </w:tc>
        <w:tc>
          <w:tcPr>
            <w:tcW w:w="6946" w:type="dxa"/>
          </w:tcPr>
          <w:p w:rsidR="006D1A47" w:rsidRPr="00F26308" w:rsidRDefault="006D1A47" w:rsidP="006D0A77">
            <w:pPr>
              <w:rPr>
                <w:bCs/>
                <w:sz w:val="24"/>
                <w:szCs w:val="24"/>
              </w:rPr>
            </w:pPr>
            <w:r w:rsidRPr="00727470">
              <w:rPr>
                <w:bCs/>
                <w:sz w:val="24"/>
                <w:szCs w:val="24"/>
              </w:rPr>
              <w:t>за удельный вес учащихся, вовлеченных в мероприятия физкультурно</w:t>
            </w:r>
            <w:r w:rsidR="001363C0">
              <w:rPr>
                <w:bCs/>
                <w:sz w:val="24"/>
                <w:szCs w:val="24"/>
              </w:rPr>
              <w:t>-</w:t>
            </w:r>
            <w:r w:rsidRPr="00727470">
              <w:rPr>
                <w:bCs/>
                <w:sz w:val="24"/>
                <w:szCs w:val="24"/>
              </w:rPr>
              <w:t>оздоровительной и спортивной направленности, в общей численности учащихся  (не менее 50</w:t>
            </w:r>
            <w:r>
              <w:rPr>
                <w:bCs/>
                <w:sz w:val="24"/>
                <w:szCs w:val="24"/>
              </w:rPr>
              <w:t>%</w:t>
            </w:r>
            <w:r w:rsidRPr="00727470">
              <w:rPr>
                <w:bCs/>
                <w:sz w:val="24"/>
                <w:szCs w:val="24"/>
              </w:rPr>
              <w:t>)</w:t>
            </w:r>
            <w:r>
              <w:rPr>
                <w:bCs/>
                <w:sz w:val="24"/>
                <w:szCs w:val="24"/>
              </w:rPr>
              <w:t xml:space="preserve"> (программы двигательной активности)</w:t>
            </w:r>
          </w:p>
        </w:tc>
        <w:tc>
          <w:tcPr>
            <w:tcW w:w="1701" w:type="dxa"/>
            <w:gridSpan w:val="2"/>
          </w:tcPr>
          <w:p w:rsidR="006D1A47" w:rsidRPr="00520CF3" w:rsidRDefault="006D1A47" w:rsidP="006D0A77">
            <w:pPr>
              <w:jc w:val="center"/>
              <w:rPr>
                <w:sz w:val="24"/>
                <w:szCs w:val="24"/>
              </w:rPr>
            </w:pPr>
            <w:r>
              <w:rPr>
                <w:sz w:val="24"/>
                <w:szCs w:val="24"/>
              </w:rPr>
              <w:t>10</w:t>
            </w:r>
            <w:r w:rsidRPr="0005117F">
              <w:rPr>
                <w:sz w:val="24"/>
                <w:szCs w:val="24"/>
              </w:rPr>
              <w:t>%</w:t>
            </w:r>
          </w:p>
        </w:tc>
      </w:tr>
      <w:tr w:rsidR="006D1A47" w:rsidRPr="00520CF3" w:rsidTr="006B7ED5">
        <w:trPr>
          <w:trHeight w:val="656"/>
        </w:trPr>
        <w:tc>
          <w:tcPr>
            <w:tcW w:w="851" w:type="dxa"/>
          </w:tcPr>
          <w:p w:rsidR="006D1A47" w:rsidRPr="00520CF3" w:rsidRDefault="001363C0" w:rsidP="006D0A77">
            <w:pPr>
              <w:jc w:val="center"/>
              <w:rPr>
                <w:spacing w:val="1"/>
                <w:sz w:val="24"/>
                <w:szCs w:val="24"/>
              </w:rPr>
            </w:pPr>
            <w:r>
              <w:rPr>
                <w:spacing w:val="1"/>
                <w:sz w:val="24"/>
                <w:szCs w:val="24"/>
              </w:rPr>
              <w:t>14.</w:t>
            </w:r>
          </w:p>
        </w:tc>
        <w:tc>
          <w:tcPr>
            <w:tcW w:w="6946" w:type="dxa"/>
          </w:tcPr>
          <w:p w:rsidR="006D1A47" w:rsidRDefault="006D1A47" w:rsidP="00D475DA">
            <w:pPr>
              <w:jc w:val="both"/>
              <w:rPr>
                <w:bCs/>
                <w:sz w:val="24"/>
                <w:szCs w:val="24"/>
              </w:rPr>
            </w:pPr>
            <w:r>
              <w:rPr>
                <w:bCs/>
                <w:sz w:val="24"/>
                <w:szCs w:val="24"/>
              </w:rPr>
              <w:t>з</w:t>
            </w:r>
            <w:r w:rsidRPr="00727470">
              <w:rPr>
                <w:bCs/>
                <w:sz w:val="24"/>
                <w:szCs w:val="24"/>
              </w:rPr>
              <w:t xml:space="preserve">а организацию и проведение мониторингов </w:t>
            </w:r>
            <w:r>
              <w:rPr>
                <w:bCs/>
                <w:sz w:val="24"/>
                <w:szCs w:val="24"/>
              </w:rPr>
              <w:t>и экспертно-аналитической деятельности</w:t>
            </w:r>
            <w:r w:rsidR="001363C0">
              <w:rPr>
                <w:bCs/>
                <w:sz w:val="24"/>
                <w:szCs w:val="24"/>
              </w:rPr>
              <w:t>:</w:t>
            </w:r>
          </w:p>
          <w:p w:rsidR="006D1A47" w:rsidRDefault="006D1A47" w:rsidP="00D475DA">
            <w:pPr>
              <w:jc w:val="both"/>
              <w:rPr>
                <w:bCs/>
                <w:sz w:val="24"/>
                <w:szCs w:val="24"/>
              </w:rPr>
            </w:pPr>
            <w:r>
              <w:rPr>
                <w:bCs/>
                <w:sz w:val="24"/>
                <w:szCs w:val="24"/>
              </w:rPr>
              <w:t xml:space="preserve">- </w:t>
            </w:r>
            <w:r w:rsidRPr="00727470">
              <w:rPr>
                <w:bCs/>
                <w:sz w:val="24"/>
                <w:szCs w:val="24"/>
              </w:rPr>
              <w:t xml:space="preserve">учебной деятельности </w:t>
            </w:r>
            <w:r>
              <w:rPr>
                <w:bCs/>
                <w:sz w:val="24"/>
                <w:szCs w:val="24"/>
              </w:rPr>
              <w:t>– 5%</w:t>
            </w:r>
          </w:p>
          <w:p w:rsidR="006D1A47" w:rsidRDefault="006D1A47" w:rsidP="00D475DA">
            <w:pPr>
              <w:jc w:val="both"/>
              <w:rPr>
                <w:bCs/>
                <w:sz w:val="24"/>
                <w:szCs w:val="24"/>
              </w:rPr>
            </w:pPr>
            <w:r>
              <w:rPr>
                <w:bCs/>
                <w:sz w:val="24"/>
                <w:szCs w:val="24"/>
              </w:rPr>
              <w:t>- психического – 5%</w:t>
            </w:r>
          </w:p>
          <w:p w:rsidR="006D1A47" w:rsidRDefault="006D1A47" w:rsidP="00D475DA">
            <w:pPr>
              <w:jc w:val="both"/>
              <w:rPr>
                <w:bCs/>
                <w:sz w:val="24"/>
                <w:szCs w:val="24"/>
              </w:rPr>
            </w:pPr>
            <w:r>
              <w:rPr>
                <w:bCs/>
                <w:sz w:val="24"/>
                <w:szCs w:val="24"/>
              </w:rPr>
              <w:t xml:space="preserve">- </w:t>
            </w:r>
            <w:r w:rsidRPr="00727470">
              <w:rPr>
                <w:bCs/>
                <w:sz w:val="24"/>
                <w:szCs w:val="24"/>
              </w:rPr>
              <w:t xml:space="preserve">физического </w:t>
            </w:r>
            <w:r>
              <w:rPr>
                <w:bCs/>
                <w:sz w:val="24"/>
                <w:szCs w:val="24"/>
              </w:rPr>
              <w:t>– 5%</w:t>
            </w:r>
            <w:r w:rsidRPr="00727470">
              <w:rPr>
                <w:bCs/>
                <w:sz w:val="24"/>
                <w:szCs w:val="24"/>
              </w:rPr>
              <w:t xml:space="preserve"> развития  и </w:t>
            </w:r>
          </w:p>
          <w:p w:rsidR="006D1A47" w:rsidRDefault="006D1A47" w:rsidP="00D475DA">
            <w:pPr>
              <w:jc w:val="both"/>
              <w:rPr>
                <w:bCs/>
                <w:sz w:val="24"/>
                <w:szCs w:val="24"/>
              </w:rPr>
            </w:pPr>
            <w:r>
              <w:rPr>
                <w:bCs/>
                <w:sz w:val="24"/>
                <w:szCs w:val="24"/>
              </w:rPr>
              <w:t xml:space="preserve">- </w:t>
            </w:r>
            <w:r w:rsidRPr="00727470">
              <w:rPr>
                <w:bCs/>
                <w:sz w:val="24"/>
                <w:szCs w:val="24"/>
              </w:rPr>
              <w:t>здоровья учащихся</w:t>
            </w:r>
            <w:r>
              <w:rPr>
                <w:bCs/>
                <w:sz w:val="24"/>
                <w:szCs w:val="24"/>
              </w:rPr>
              <w:t xml:space="preserve">, в т.ч. социальное здоровье </w:t>
            </w:r>
            <w:r w:rsidRPr="00727470">
              <w:rPr>
                <w:bCs/>
                <w:sz w:val="24"/>
                <w:szCs w:val="24"/>
              </w:rPr>
              <w:t xml:space="preserve"> </w:t>
            </w:r>
            <w:r>
              <w:rPr>
                <w:bCs/>
                <w:sz w:val="24"/>
                <w:szCs w:val="24"/>
              </w:rPr>
              <w:t>– 5%</w:t>
            </w:r>
          </w:p>
          <w:p w:rsidR="006D1A47" w:rsidRDefault="006D1A47" w:rsidP="00D475DA">
            <w:pPr>
              <w:jc w:val="both"/>
              <w:rPr>
                <w:bCs/>
                <w:sz w:val="24"/>
                <w:szCs w:val="24"/>
              </w:rPr>
            </w:pPr>
            <w:r>
              <w:rPr>
                <w:bCs/>
                <w:sz w:val="24"/>
                <w:szCs w:val="24"/>
              </w:rPr>
              <w:t xml:space="preserve">- в работе </w:t>
            </w:r>
            <w:proofErr w:type="spellStart"/>
            <w:r>
              <w:rPr>
                <w:bCs/>
                <w:sz w:val="24"/>
                <w:szCs w:val="24"/>
              </w:rPr>
              <w:t>ПМПк</w:t>
            </w:r>
            <w:proofErr w:type="spellEnd"/>
            <w:r>
              <w:rPr>
                <w:bCs/>
                <w:sz w:val="24"/>
                <w:szCs w:val="24"/>
              </w:rPr>
              <w:t xml:space="preserve"> </w:t>
            </w:r>
            <w:r w:rsidR="006B7ED5">
              <w:rPr>
                <w:bCs/>
                <w:sz w:val="24"/>
                <w:szCs w:val="24"/>
              </w:rPr>
              <w:t>– 5%</w:t>
            </w:r>
          </w:p>
          <w:p w:rsidR="006D1A47" w:rsidRPr="00F26308" w:rsidRDefault="006D1A47" w:rsidP="00D475DA">
            <w:pPr>
              <w:rPr>
                <w:bCs/>
                <w:sz w:val="24"/>
                <w:szCs w:val="24"/>
              </w:rPr>
            </w:pPr>
            <w:r w:rsidRPr="00727470">
              <w:rPr>
                <w:bCs/>
                <w:sz w:val="24"/>
                <w:szCs w:val="24"/>
              </w:rPr>
              <w:t xml:space="preserve">и занесение результатов тестирования </w:t>
            </w:r>
            <w:r>
              <w:rPr>
                <w:bCs/>
                <w:sz w:val="24"/>
                <w:szCs w:val="24"/>
              </w:rPr>
              <w:t>в электронную базу данных (5%)</w:t>
            </w:r>
          </w:p>
        </w:tc>
        <w:tc>
          <w:tcPr>
            <w:tcW w:w="1701" w:type="dxa"/>
            <w:gridSpan w:val="2"/>
          </w:tcPr>
          <w:p w:rsidR="006D1A47" w:rsidRPr="00520CF3" w:rsidRDefault="006B7ED5" w:rsidP="006D0A77">
            <w:pPr>
              <w:jc w:val="center"/>
              <w:rPr>
                <w:sz w:val="24"/>
                <w:szCs w:val="24"/>
              </w:rPr>
            </w:pPr>
            <w:r>
              <w:rPr>
                <w:sz w:val="24"/>
                <w:szCs w:val="24"/>
              </w:rPr>
              <w:t>до 30</w:t>
            </w:r>
            <w:r w:rsidR="006D1A47"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15.</w:t>
            </w:r>
          </w:p>
        </w:tc>
        <w:tc>
          <w:tcPr>
            <w:tcW w:w="6946" w:type="dxa"/>
          </w:tcPr>
          <w:p w:rsidR="006B7ED5" w:rsidRPr="00F26308" w:rsidRDefault="006B7ED5" w:rsidP="00A504B1">
            <w:pPr>
              <w:rPr>
                <w:bCs/>
                <w:sz w:val="24"/>
                <w:szCs w:val="24"/>
              </w:rPr>
            </w:pPr>
            <w:r w:rsidRPr="00424788">
              <w:rPr>
                <w:bCs/>
                <w:sz w:val="24"/>
                <w:szCs w:val="24"/>
              </w:rPr>
              <w:t>за наличие и реализацию концепции воспитательной работы</w:t>
            </w:r>
            <w:r>
              <w:rPr>
                <w:bCs/>
                <w:sz w:val="24"/>
                <w:szCs w:val="24"/>
              </w:rPr>
              <w:t xml:space="preserve"> </w:t>
            </w:r>
            <w:r w:rsidRPr="00424788">
              <w:rPr>
                <w:bCs/>
                <w:sz w:val="24"/>
                <w:szCs w:val="24"/>
              </w:rPr>
              <w:t xml:space="preserve">в соответствии с направлениями программы развития </w:t>
            </w:r>
            <w:r>
              <w:rPr>
                <w:bCs/>
                <w:sz w:val="24"/>
                <w:szCs w:val="24"/>
              </w:rPr>
              <w:t xml:space="preserve">образовательного учреждения </w:t>
            </w:r>
          </w:p>
        </w:tc>
        <w:tc>
          <w:tcPr>
            <w:tcW w:w="1701" w:type="dxa"/>
            <w:gridSpan w:val="2"/>
          </w:tcPr>
          <w:p w:rsidR="006B7ED5" w:rsidRPr="00520CF3" w:rsidRDefault="006B7ED5" w:rsidP="006D0A77">
            <w:pPr>
              <w:jc w:val="center"/>
              <w:rPr>
                <w:sz w:val="24"/>
                <w:szCs w:val="24"/>
              </w:rPr>
            </w:pPr>
            <w:r>
              <w:rPr>
                <w:sz w:val="24"/>
                <w:szCs w:val="24"/>
              </w:rPr>
              <w:t>5</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16.</w:t>
            </w:r>
          </w:p>
        </w:tc>
        <w:tc>
          <w:tcPr>
            <w:tcW w:w="6946" w:type="dxa"/>
          </w:tcPr>
          <w:p w:rsidR="006B7ED5" w:rsidRPr="00424788" w:rsidRDefault="006B7ED5" w:rsidP="00D475DA">
            <w:pPr>
              <w:rPr>
                <w:bCs/>
                <w:sz w:val="24"/>
                <w:szCs w:val="24"/>
              </w:rPr>
            </w:pPr>
            <w:r>
              <w:rPr>
                <w:bCs/>
                <w:sz w:val="24"/>
                <w:szCs w:val="24"/>
              </w:rPr>
              <w:t>з</w:t>
            </w:r>
            <w:r w:rsidRPr="00424788">
              <w:rPr>
                <w:bCs/>
                <w:sz w:val="24"/>
                <w:szCs w:val="24"/>
              </w:rPr>
              <w:t xml:space="preserve">а реализацию программ внеурочной деятельности, </w:t>
            </w:r>
            <w:r>
              <w:rPr>
                <w:bCs/>
                <w:sz w:val="24"/>
                <w:szCs w:val="24"/>
              </w:rPr>
              <w:t>социальных и творческих проектов (1 мероприятие в неделю – 1%)</w:t>
            </w:r>
          </w:p>
          <w:p w:rsidR="006B7ED5" w:rsidRPr="00F26308" w:rsidRDefault="006B7ED5" w:rsidP="006D0A77">
            <w:pPr>
              <w:rPr>
                <w:bCs/>
                <w:sz w:val="24"/>
                <w:szCs w:val="24"/>
              </w:rPr>
            </w:pPr>
          </w:p>
        </w:tc>
        <w:tc>
          <w:tcPr>
            <w:tcW w:w="1701" w:type="dxa"/>
            <w:gridSpan w:val="2"/>
          </w:tcPr>
          <w:p w:rsidR="006B7ED5" w:rsidRPr="00520CF3" w:rsidRDefault="006B7ED5" w:rsidP="006D0A77">
            <w:pPr>
              <w:jc w:val="center"/>
              <w:rPr>
                <w:sz w:val="24"/>
                <w:szCs w:val="24"/>
              </w:rPr>
            </w:pPr>
            <w:r>
              <w:rPr>
                <w:sz w:val="24"/>
                <w:szCs w:val="24"/>
              </w:rPr>
              <w:t>до 20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17.</w:t>
            </w:r>
          </w:p>
        </w:tc>
        <w:tc>
          <w:tcPr>
            <w:tcW w:w="6946" w:type="dxa"/>
          </w:tcPr>
          <w:p w:rsidR="006B7ED5" w:rsidRPr="00F26308" w:rsidRDefault="006B7ED5" w:rsidP="00A504B1">
            <w:pPr>
              <w:rPr>
                <w:bCs/>
                <w:sz w:val="24"/>
                <w:szCs w:val="24"/>
              </w:rPr>
            </w:pPr>
            <w:r w:rsidRPr="004B584A">
              <w:rPr>
                <w:sz w:val="24"/>
                <w:szCs w:val="24"/>
              </w:rPr>
              <w:t>за</w:t>
            </w:r>
            <w:r>
              <w:rPr>
                <w:sz w:val="24"/>
                <w:szCs w:val="24"/>
              </w:rPr>
              <w:t xml:space="preserve"> наличие  и реализацию программ, </w:t>
            </w:r>
            <w:r w:rsidRPr="004B584A">
              <w:rPr>
                <w:sz w:val="24"/>
                <w:szCs w:val="24"/>
              </w:rPr>
              <w:t xml:space="preserve">включающих задачи по профилактике правонарушений у несовершеннолетних  </w:t>
            </w:r>
          </w:p>
        </w:tc>
        <w:tc>
          <w:tcPr>
            <w:tcW w:w="1701" w:type="dxa"/>
            <w:gridSpan w:val="2"/>
          </w:tcPr>
          <w:p w:rsidR="006B7ED5" w:rsidRPr="00520CF3" w:rsidRDefault="006B7ED5" w:rsidP="006D0A77">
            <w:pPr>
              <w:jc w:val="center"/>
              <w:rPr>
                <w:sz w:val="24"/>
                <w:szCs w:val="24"/>
              </w:rPr>
            </w:pPr>
            <w:r>
              <w:rPr>
                <w:sz w:val="24"/>
                <w:szCs w:val="24"/>
              </w:rPr>
              <w:t>5</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18.</w:t>
            </w:r>
          </w:p>
        </w:tc>
        <w:tc>
          <w:tcPr>
            <w:tcW w:w="6946" w:type="dxa"/>
          </w:tcPr>
          <w:p w:rsidR="006B7ED5" w:rsidRPr="004B584A" w:rsidRDefault="006B7ED5" w:rsidP="006D0A77">
            <w:pPr>
              <w:rPr>
                <w:sz w:val="24"/>
                <w:szCs w:val="24"/>
              </w:rPr>
            </w:pPr>
            <w:r w:rsidRPr="004B584A">
              <w:rPr>
                <w:sz w:val="24"/>
                <w:szCs w:val="24"/>
              </w:rPr>
              <w:t xml:space="preserve">за реализацию совместных планов с социальными партнерами (при </w:t>
            </w:r>
            <w:r>
              <w:rPr>
                <w:sz w:val="24"/>
                <w:szCs w:val="24"/>
              </w:rPr>
              <w:t xml:space="preserve">наличии заключенных договоров, др.) </w:t>
            </w:r>
          </w:p>
        </w:tc>
        <w:tc>
          <w:tcPr>
            <w:tcW w:w="1701" w:type="dxa"/>
            <w:gridSpan w:val="2"/>
          </w:tcPr>
          <w:p w:rsidR="006B7ED5" w:rsidRPr="00520CF3" w:rsidRDefault="006B7ED5" w:rsidP="006D0A77">
            <w:pPr>
              <w:jc w:val="center"/>
              <w:rPr>
                <w:sz w:val="24"/>
                <w:szCs w:val="24"/>
              </w:rPr>
            </w:pPr>
            <w:r>
              <w:rPr>
                <w:sz w:val="24"/>
                <w:szCs w:val="24"/>
              </w:rPr>
              <w:t>до 10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19.</w:t>
            </w:r>
          </w:p>
        </w:tc>
        <w:tc>
          <w:tcPr>
            <w:tcW w:w="6946" w:type="dxa"/>
          </w:tcPr>
          <w:p w:rsidR="006B7ED5" w:rsidRDefault="006B7ED5" w:rsidP="006D0A77">
            <w:pPr>
              <w:rPr>
                <w:sz w:val="24"/>
                <w:szCs w:val="24"/>
              </w:rPr>
            </w:pPr>
            <w:r w:rsidRPr="004B584A">
              <w:rPr>
                <w:sz w:val="24"/>
                <w:szCs w:val="24"/>
              </w:rPr>
              <w:t>за высокие показ</w:t>
            </w:r>
            <w:r>
              <w:rPr>
                <w:sz w:val="24"/>
                <w:szCs w:val="24"/>
              </w:rPr>
              <w:t>атели классных коллективов:</w:t>
            </w:r>
          </w:p>
          <w:p w:rsidR="006B7ED5" w:rsidRDefault="006B7ED5" w:rsidP="006D0A77">
            <w:pPr>
              <w:rPr>
                <w:sz w:val="24"/>
                <w:szCs w:val="24"/>
              </w:rPr>
            </w:pPr>
            <w:r>
              <w:rPr>
                <w:sz w:val="24"/>
                <w:szCs w:val="24"/>
              </w:rPr>
              <w:t>-</w:t>
            </w:r>
            <w:r w:rsidRPr="004B584A">
              <w:rPr>
                <w:sz w:val="24"/>
                <w:szCs w:val="24"/>
              </w:rPr>
              <w:t xml:space="preserve"> участие класса в городских мероприятиях и акциях (за каждое</w:t>
            </w:r>
            <w:r>
              <w:rPr>
                <w:sz w:val="24"/>
                <w:szCs w:val="24"/>
              </w:rPr>
              <w:t xml:space="preserve"> мероприятие – </w:t>
            </w:r>
            <w:r w:rsidRPr="004B584A">
              <w:rPr>
                <w:sz w:val="24"/>
                <w:szCs w:val="24"/>
              </w:rPr>
              <w:t xml:space="preserve">1%), </w:t>
            </w:r>
          </w:p>
          <w:p w:rsidR="006B7ED5" w:rsidRPr="004B584A" w:rsidRDefault="006B7ED5" w:rsidP="006B7ED5">
            <w:pPr>
              <w:rPr>
                <w:sz w:val="24"/>
                <w:szCs w:val="24"/>
              </w:rPr>
            </w:pPr>
            <w:r>
              <w:rPr>
                <w:sz w:val="24"/>
                <w:szCs w:val="24"/>
              </w:rPr>
              <w:t xml:space="preserve">- </w:t>
            </w:r>
            <w:r w:rsidRPr="004B584A">
              <w:rPr>
                <w:sz w:val="24"/>
                <w:szCs w:val="24"/>
              </w:rPr>
              <w:t>реализацию социальных проектов (за каждый</w:t>
            </w:r>
            <w:r>
              <w:rPr>
                <w:sz w:val="24"/>
                <w:szCs w:val="24"/>
              </w:rPr>
              <w:t xml:space="preserve"> реализованный проект – </w:t>
            </w:r>
            <w:r w:rsidRPr="004B584A">
              <w:rPr>
                <w:sz w:val="24"/>
                <w:szCs w:val="24"/>
              </w:rPr>
              <w:t>2%</w:t>
            </w:r>
            <w:r>
              <w:rPr>
                <w:sz w:val="24"/>
                <w:szCs w:val="24"/>
              </w:rPr>
              <w:t>)</w:t>
            </w:r>
          </w:p>
        </w:tc>
        <w:tc>
          <w:tcPr>
            <w:tcW w:w="1701" w:type="dxa"/>
            <w:gridSpan w:val="2"/>
          </w:tcPr>
          <w:p w:rsidR="006B7ED5" w:rsidRPr="00520CF3" w:rsidRDefault="006B7ED5" w:rsidP="006D0A77">
            <w:pPr>
              <w:jc w:val="center"/>
              <w:rPr>
                <w:sz w:val="24"/>
                <w:szCs w:val="24"/>
              </w:rPr>
            </w:pPr>
            <w:r>
              <w:rPr>
                <w:sz w:val="24"/>
                <w:szCs w:val="24"/>
              </w:rPr>
              <w:t>до 10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20.</w:t>
            </w:r>
          </w:p>
        </w:tc>
        <w:tc>
          <w:tcPr>
            <w:tcW w:w="6946" w:type="dxa"/>
          </w:tcPr>
          <w:p w:rsidR="006B7ED5" w:rsidRDefault="006B7ED5" w:rsidP="000436F1">
            <w:pPr>
              <w:rPr>
                <w:sz w:val="24"/>
                <w:szCs w:val="24"/>
              </w:rPr>
            </w:pPr>
            <w:r w:rsidRPr="004B584A">
              <w:rPr>
                <w:sz w:val="24"/>
                <w:szCs w:val="24"/>
              </w:rPr>
              <w:t xml:space="preserve">за победу классных коллективов в </w:t>
            </w:r>
            <w:r>
              <w:rPr>
                <w:sz w:val="24"/>
                <w:szCs w:val="24"/>
              </w:rPr>
              <w:t>общешкольных</w:t>
            </w:r>
            <w:r w:rsidRPr="004B584A">
              <w:rPr>
                <w:sz w:val="24"/>
                <w:szCs w:val="24"/>
              </w:rPr>
              <w:t xml:space="preserve"> конкурсах </w:t>
            </w:r>
            <w:r>
              <w:rPr>
                <w:sz w:val="24"/>
                <w:szCs w:val="24"/>
              </w:rPr>
              <w:t xml:space="preserve">  </w:t>
            </w:r>
            <w:r w:rsidRPr="004B584A">
              <w:rPr>
                <w:sz w:val="24"/>
                <w:szCs w:val="24"/>
              </w:rPr>
              <w:t xml:space="preserve"> за учебный период</w:t>
            </w:r>
            <w:r w:rsidR="00E17C79">
              <w:rPr>
                <w:sz w:val="24"/>
                <w:szCs w:val="24"/>
              </w:rPr>
              <w:t xml:space="preserve"> (в общем рейтинге)</w:t>
            </w:r>
          </w:p>
          <w:p w:rsidR="006B7ED5" w:rsidRDefault="006B7ED5" w:rsidP="000436F1">
            <w:pPr>
              <w:rPr>
                <w:sz w:val="24"/>
                <w:szCs w:val="24"/>
              </w:rPr>
            </w:pPr>
            <w:r>
              <w:rPr>
                <w:sz w:val="24"/>
                <w:szCs w:val="24"/>
              </w:rPr>
              <w:t xml:space="preserve">- </w:t>
            </w:r>
            <w:r w:rsidRPr="004B584A">
              <w:rPr>
                <w:sz w:val="24"/>
                <w:szCs w:val="24"/>
              </w:rPr>
              <w:t xml:space="preserve">1 место – </w:t>
            </w:r>
          </w:p>
          <w:p w:rsidR="006B7ED5" w:rsidRDefault="006B7ED5" w:rsidP="000436F1">
            <w:pPr>
              <w:rPr>
                <w:sz w:val="24"/>
                <w:szCs w:val="24"/>
              </w:rPr>
            </w:pPr>
            <w:r>
              <w:rPr>
                <w:sz w:val="24"/>
                <w:szCs w:val="24"/>
              </w:rPr>
              <w:t xml:space="preserve">- </w:t>
            </w:r>
            <w:r w:rsidRPr="004B584A">
              <w:rPr>
                <w:sz w:val="24"/>
                <w:szCs w:val="24"/>
              </w:rPr>
              <w:t xml:space="preserve">2 место – </w:t>
            </w:r>
          </w:p>
          <w:p w:rsidR="006B7ED5" w:rsidRPr="004B584A" w:rsidRDefault="006B7ED5" w:rsidP="006B7ED5">
            <w:pPr>
              <w:rPr>
                <w:sz w:val="24"/>
                <w:szCs w:val="24"/>
              </w:rPr>
            </w:pPr>
            <w:r>
              <w:rPr>
                <w:sz w:val="24"/>
                <w:szCs w:val="24"/>
              </w:rPr>
              <w:t xml:space="preserve">- </w:t>
            </w:r>
            <w:r w:rsidRPr="004B584A">
              <w:rPr>
                <w:sz w:val="24"/>
                <w:szCs w:val="24"/>
              </w:rPr>
              <w:t xml:space="preserve">3 место – </w:t>
            </w:r>
          </w:p>
        </w:tc>
        <w:tc>
          <w:tcPr>
            <w:tcW w:w="1701" w:type="dxa"/>
            <w:gridSpan w:val="2"/>
          </w:tcPr>
          <w:p w:rsidR="006B7ED5" w:rsidRDefault="006B7ED5" w:rsidP="006B7ED5">
            <w:pPr>
              <w:jc w:val="center"/>
              <w:rPr>
                <w:sz w:val="24"/>
                <w:szCs w:val="24"/>
              </w:rPr>
            </w:pPr>
          </w:p>
          <w:p w:rsidR="006B7ED5" w:rsidRDefault="006B7ED5" w:rsidP="006B7ED5">
            <w:pPr>
              <w:jc w:val="center"/>
              <w:rPr>
                <w:sz w:val="24"/>
                <w:szCs w:val="24"/>
              </w:rPr>
            </w:pPr>
          </w:p>
          <w:p w:rsidR="006B7ED5" w:rsidRDefault="006B7ED5" w:rsidP="006B7ED5">
            <w:pPr>
              <w:jc w:val="center"/>
              <w:rPr>
                <w:sz w:val="24"/>
                <w:szCs w:val="24"/>
              </w:rPr>
            </w:pPr>
            <w:r w:rsidRPr="004B584A">
              <w:rPr>
                <w:sz w:val="24"/>
                <w:szCs w:val="24"/>
              </w:rPr>
              <w:t>15%</w:t>
            </w:r>
          </w:p>
          <w:p w:rsidR="006B7ED5" w:rsidRDefault="006B7ED5" w:rsidP="006B7ED5">
            <w:pPr>
              <w:jc w:val="center"/>
              <w:rPr>
                <w:sz w:val="24"/>
                <w:szCs w:val="24"/>
              </w:rPr>
            </w:pPr>
            <w:r>
              <w:rPr>
                <w:sz w:val="24"/>
                <w:szCs w:val="24"/>
              </w:rPr>
              <w:t>10%</w:t>
            </w:r>
          </w:p>
          <w:p w:rsidR="006B7ED5" w:rsidRPr="00520CF3" w:rsidRDefault="006B7ED5" w:rsidP="006B7ED5">
            <w:pPr>
              <w:jc w:val="center"/>
              <w:rPr>
                <w:sz w:val="24"/>
                <w:szCs w:val="24"/>
              </w:rPr>
            </w:pPr>
            <w:r w:rsidRPr="004B584A">
              <w:rPr>
                <w:sz w:val="24"/>
                <w:szCs w:val="24"/>
              </w:rPr>
              <w:t>5%</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21.</w:t>
            </w:r>
          </w:p>
        </w:tc>
        <w:tc>
          <w:tcPr>
            <w:tcW w:w="6946" w:type="dxa"/>
          </w:tcPr>
          <w:p w:rsidR="006B7ED5" w:rsidRDefault="006B7ED5" w:rsidP="000436F1">
            <w:pPr>
              <w:rPr>
                <w:sz w:val="24"/>
                <w:szCs w:val="24"/>
              </w:rPr>
            </w:pPr>
            <w:r w:rsidRPr="004B584A">
              <w:rPr>
                <w:sz w:val="24"/>
                <w:szCs w:val="24"/>
              </w:rPr>
              <w:t xml:space="preserve">за участие в реализации инновационных проектов и программ в составе </w:t>
            </w:r>
          </w:p>
          <w:p w:rsidR="006B7ED5" w:rsidRDefault="006B7ED5" w:rsidP="000436F1">
            <w:pPr>
              <w:rPr>
                <w:sz w:val="24"/>
                <w:szCs w:val="24"/>
              </w:rPr>
            </w:pPr>
            <w:r>
              <w:rPr>
                <w:sz w:val="24"/>
                <w:szCs w:val="24"/>
              </w:rPr>
              <w:t xml:space="preserve">- </w:t>
            </w:r>
            <w:r w:rsidRPr="004B584A">
              <w:rPr>
                <w:sz w:val="24"/>
                <w:szCs w:val="24"/>
              </w:rPr>
              <w:t xml:space="preserve">инновационных, в том числе </w:t>
            </w:r>
            <w:proofErr w:type="spellStart"/>
            <w:r w:rsidRPr="004B584A">
              <w:rPr>
                <w:sz w:val="24"/>
                <w:szCs w:val="24"/>
              </w:rPr>
              <w:t>стажировочных</w:t>
            </w:r>
            <w:proofErr w:type="spellEnd"/>
            <w:r w:rsidRPr="004B584A">
              <w:rPr>
                <w:sz w:val="24"/>
                <w:szCs w:val="24"/>
              </w:rPr>
              <w:t xml:space="preserve"> площадок </w:t>
            </w:r>
            <w:r>
              <w:rPr>
                <w:sz w:val="24"/>
                <w:szCs w:val="24"/>
              </w:rPr>
              <w:t xml:space="preserve"> </w:t>
            </w:r>
          </w:p>
          <w:p w:rsidR="006B7ED5" w:rsidRDefault="006B7ED5" w:rsidP="000436F1">
            <w:pPr>
              <w:rPr>
                <w:sz w:val="24"/>
                <w:szCs w:val="24"/>
              </w:rPr>
            </w:pPr>
            <w:r>
              <w:rPr>
                <w:sz w:val="24"/>
                <w:szCs w:val="24"/>
              </w:rPr>
              <w:t xml:space="preserve"> - </w:t>
            </w:r>
            <w:r w:rsidRPr="004B584A">
              <w:rPr>
                <w:sz w:val="24"/>
                <w:szCs w:val="24"/>
              </w:rPr>
              <w:t xml:space="preserve">работе </w:t>
            </w:r>
            <w:r>
              <w:rPr>
                <w:sz w:val="24"/>
                <w:szCs w:val="24"/>
              </w:rPr>
              <w:t>консультационных</w:t>
            </w:r>
            <w:r w:rsidRPr="004B584A">
              <w:rPr>
                <w:sz w:val="24"/>
                <w:szCs w:val="24"/>
              </w:rPr>
              <w:t xml:space="preserve"> центров </w:t>
            </w:r>
            <w:r>
              <w:rPr>
                <w:sz w:val="24"/>
                <w:szCs w:val="24"/>
              </w:rPr>
              <w:t xml:space="preserve"> </w:t>
            </w:r>
            <w:r w:rsidRPr="004B584A">
              <w:rPr>
                <w:sz w:val="24"/>
                <w:szCs w:val="24"/>
              </w:rPr>
              <w:t xml:space="preserve"> </w:t>
            </w:r>
            <w:r>
              <w:rPr>
                <w:sz w:val="24"/>
                <w:szCs w:val="24"/>
              </w:rPr>
              <w:t xml:space="preserve"> </w:t>
            </w:r>
          </w:p>
          <w:p w:rsidR="006B7ED5" w:rsidRPr="00F26308" w:rsidRDefault="006B7ED5" w:rsidP="006B7ED5">
            <w:pPr>
              <w:rPr>
                <w:bCs/>
                <w:sz w:val="24"/>
                <w:szCs w:val="24"/>
              </w:rPr>
            </w:pPr>
            <w:r>
              <w:rPr>
                <w:sz w:val="24"/>
                <w:szCs w:val="24"/>
              </w:rPr>
              <w:t xml:space="preserve">- социальных и творческих </w:t>
            </w:r>
            <w:r w:rsidRPr="004B584A">
              <w:rPr>
                <w:sz w:val="24"/>
                <w:szCs w:val="24"/>
              </w:rPr>
              <w:t xml:space="preserve">проектов и программ </w:t>
            </w:r>
            <w:r>
              <w:rPr>
                <w:sz w:val="24"/>
                <w:szCs w:val="24"/>
              </w:rPr>
              <w:t xml:space="preserve"> </w:t>
            </w:r>
          </w:p>
        </w:tc>
        <w:tc>
          <w:tcPr>
            <w:tcW w:w="1701" w:type="dxa"/>
            <w:gridSpan w:val="2"/>
          </w:tcPr>
          <w:p w:rsidR="006B7ED5" w:rsidRDefault="006B7ED5" w:rsidP="006D0A77">
            <w:pPr>
              <w:jc w:val="center"/>
              <w:rPr>
                <w:sz w:val="24"/>
                <w:szCs w:val="24"/>
              </w:rPr>
            </w:pPr>
            <w:r>
              <w:rPr>
                <w:sz w:val="24"/>
                <w:szCs w:val="24"/>
              </w:rPr>
              <w:t>до 60</w:t>
            </w:r>
            <w:r w:rsidRPr="0005117F">
              <w:rPr>
                <w:sz w:val="24"/>
                <w:szCs w:val="24"/>
              </w:rPr>
              <w:t>%</w:t>
            </w:r>
          </w:p>
          <w:p w:rsidR="006B7ED5" w:rsidRDefault="006B7ED5" w:rsidP="006D0A77">
            <w:pPr>
              <w:jc w:val="center"/>
              <w:rPr>
                <w:sz w:val="24"/>
                <w:szCs w:val="24"/>
              </w:rPr>
            </w:pPr>
          </w:p>
          <w:p w:rsidR="006B7ED5" w:rsidRDefault="006B7ED5" w:rsidP="006D0A77">
            <w:pPr>
              <w:jc w:val="center"/>
              <w:rPr>
                <w:sz w:val="24"/>
                <w:szCs w:val="24"/>
              </w:rPr>
            </w:pPr>
            <w:r>
              <w:rPr>
                <w:sz w:val="24"/>
                <w:szCs w:val="24"/>
              </w:rPr>
              <w:t>30%</w:t>
            </w:r>
          </w:p>
          <w:p w:rsidR="006B7ED5" w:rsidRDefault="006B7ED5" w:rsidP="006D0A77">
            <w:pPr>
              <w:jc w:val="center"/>
              <w:rPr>
                <w:sz w:val="24"/>
                <w:szCs w:val="24"/>
              </w:rPr>
            </w:pPr>
            <w:r>
              <w:rPr>
                <w:sz w:val="24"/>
                <w:szCs w:val="24"/>
              </w:rPr>
              <w:t>20%</w:t>
            </w:r>
          </w:p>
          <w:p w:rsidR="006B7ED5" w:rsidRPr="00520CF3" w:rsidRDefault="006B7ED5" w:rsidP="006D0A77">
            <w:pPr>
              <w:jc w:val="center"/>
              <w:rPr>
                <w:sz w:val="24"/>
                <w:szCs w:val="24"/>
              </w:rPr>
            </w:pPr>
            <w:r>
              <w:rPr>
                <w:sz w:val="24"/>
                <w:szCs w:val="24"/>
              </w:rPr>
              <w:t>10%</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lastRenderedPageBreak/>
              <w:t>22.</w:t>
            </w:r>
          </w:p>
        </w:tc>
        <w:tc>
          <w:tcPr>
            <w:tcW w:w="6946" w:type="dxa"/>
          </w:tcPr>
          <w:p w:rsidR="006B7ED5" w:rsidRPr="00F26308" w:rsidRDefault="006B7ED5" w:rsidP="000436F1">
            <w:pPr>
              <w:rPr>
                <w:bCs/>
                <w:sz w:val="24"/>
                <w:szCs w:val="24"/>
              </w:rPr>
            </w:pPr>
            <w:r w:rsidRPr="004B584A">
              <w:rPr>
                <w:sz w:val="24"/>
                <w:szCs w:val="24"/>
              </w:rPr>
              <w:t xml:space="preserve">за ведение мониторинга индивидуальных достижений учащихся   на основе учебных предметов и внеурочной деятельности </w:t>
            </w:r>
            <w:r>
              <w:rPr>
                <w:sz w:val="24"/>
                <w:szCs w:val="24"/>
              </w:rPr>
              <w:t xml:space="preserve"> </w:t>
            </w:r>
          </w:p>
        </w:tc>
        <w:tc>
          <w:tcPr>
            <w:tcW w:w="1701" w:type="dxa"/>
            <w:gridSpan w:val="2"/>
          </w:tcPr>
          <w:p w:rsidR="006B7ED5" w:rsidRPr="00520CF3" w:rsidRDefault="006B7ED5" w:rsidP="006D0A77">
            <w:pPr>
              <w:jc w:val="center"/>
              <w:rPr>
                <w:sz w:val="24"/>
                <w:szCs w:val="24"/>
              </w:rPr>
            </w:pPr>
            <w:r>
              <w:rPr>
                <w:sz w:val="24"/>
                <w:szCs w:val="24"/>
              </w:rPr>
              <w:t>15</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23.</w:t>
            </w:r>
          </w:p>
        </w:tc>
        <w:tc>
          <w:tcPr>
            <w:tcW w:w="6946" w:type="dxa"/>
          </w:tcPr>
          <w:p w:rsidR="006B7ED5" w:rsidRDefault="006B7ED5" w:rsidP="00343A38">
            <w:pPr>
              <w:rPr>
                <w:sz w:val="24"/>
                <w:szCs w:val="24"/>
              </w:rPr>
            </w:pPr>
            <w:r w:rsidRPr="00C24B4A">
              <w:rPr>
                <w:sz w:val="24"/>
                <w:szCs w:val="24"/>
              </w:rPr>
              <w:t xml:space="preserve">за проведение мастер-классов, </w:t>
            </w:r>
            <w:r>
              <w:rPr>
                <w:sz w:val="24"/>
                <w:szCs w:val="24"/>
              </w:rPr>
              <w:t xml:space="preserve">открытых </w:t>
            </w:r>
            <w:r w:rsidRPr="00C24B4A">
              <w:rPr>
                <w:sz w:val="24"/>
                <w:szCs w:val="24"/>
              </w:rPr>
              <w:t xml:space="preserve">уроков с предоставлением печатной и электронной версии разработки </w:t>
            </w:r>
            <w:r>
              <w:rPr>
                <w:sz w:val="24"/>
                <w:szCs w:val="24"/>
              </w:rPr>
              <w:t xml:space="preserve">мероприятия </w:t>
            </w:r>
          </w:p>
          <w:p w:rsidR="006B7ED5" w:rsidRDefault="006B7ED5" w:rsidP="00343A38">
            <w:pPr>
              <w:rPr>
                <w:sz w:val="24"/>
                <w:szCs w:val="24"/>
              </w:rPr>
            </w:pPr>
            <w:r>
              <w:rPr>
                <w:sz w:val="24"/>
                <w:szCs w:val="24"/>
              </w:rPr>
              <w:t xml:space="preserve">- </w:t>
            </w:r>
            <w:r w:rsidRPr="00C24B4A">
              <w:rPr>
                <w:sz w:val="24"/>
                <w:szCs w:val="24"/>
              </w:rPr>
              <w:t>на</w:t>
            </w:r>
            <w:r>
              <w:rPr>
                <w:sz w:val="24"/>
                <w:szCs w:val="24"/>
              </w:rPr>
              <w:t xml:space="preserve"> общешкольном</w:t>
            </w:r>
            <w:r w:rsidRPr="00C24B4A">
              <w:rPr>
                <w:sz w:val="24"/>
                <w:szCs w:val="24"/>
              </w:rPr>
              <w:t xml:space="preserve"> уровне</w:t>
            </w:r>
            <w:r>
              <w:rPr>
                <w:sz w:val="24"/>
                <w:szCs w:val="24"/>
              </w:rPr>
              <w:t xml:space="preserve"> – </w:t>
            </w:r>
          </w:p>
          <w:p w:rsidR="006B7ED5" w:rsidRPr="00F26308" w:rsidRDefault="006B7ED5" w:rsidP="009B0808">
            <w:pPr>
              <w:rPr>
                <w:bCs/>
                <w:sz w:val="24"/>
                <w:szCs w:val="24"/>
              </w:rPr>
            </w:pPr>
            <w:proofErr w:type="gramStart"/>
            <w:r>
              <w:rPr>
                <w:sz w:val="24"/>
                <w:szCs w:val="24"/>
              </w:rPr>
              <w:t xml:space="preserve">- на муниципальном уровне, на региональном – </w:t>
            </w:r>
            <w:r w:rsidRPr="00C24B4A">
              <w:rPr>
                <w:sz w:val="24"/>
                <w:szCs w:val="24"/>
              </w:rPr>
              <w:t xml:space="preserve"> </w:t>
            </w:r>
            <w:proofErr w:type="gramEnd"/>
          </w:p>
        </w:tc>
        <w:tc>
          <w:tcPr>
            <w:tcW w:w="1701" w:type="dxa"/>
            <w:gridSpan w:val="2"/>
          </w:tcPr>
          <w:p w:rsidR="009B0808" w:rsidRDefault="009B0808" w:rsidP="006D0A77">
            <w:pPr>
              <w:jc w:val="center"/>
              <w:rPr>
                <w:sz w:val="24"/>
                <w:szCs w:val="24"/>
              </w:rPr>
            </w:pPr>
            <w:r>
              <w:rPr>
                <w:sz w:val="24"/>
                <w:szCs w:val="24"/>
              </w:rPr>
              <w:t xml:space="preserve">до </w:t>
            </w:r>
            <w:r w:rsidR="006B7ED5">
              <w:rPr>
                <w:sz w:val="24"/>
                <w:szCs w:val="24"/>
              </w:rPr>
              <w:t>15</w:t>
            </w:r>
            <w:r w:rsidR="006B7ED5" w:rsidRPr="0005117F">
              <w:rPr>
                <w:sz w:val="24"/>
                <w:szCs w:val="24"/>
              </w:rPr>
              <w:t>%</w:t>
            </w:r>
          </w:p>
          <w:p w:rsidR="009B0808" w:rsidRDefault="009B0808" w:rsidP="006D0A77">
            <w:pPr>
              <w:jc w:val="center"/>
              <w:rPr>
                <w:sz w:val="24"/>
                <w:szCs w:val="24"/>
              </w:rPr>
            </w:pPr>
          </w:p>
          <w:p w:rsidR="009B0808" w:rsidRDefault="009B0808" w:rsidP="006D0A77">
            <w:pPr>
              <w:jc w:val="center"/>
              <w:rPr>
                <w:sz w:val="24"/>
                <w:szCs w:val="24"/>
              </w:rPr>
            </w:pPr>
          </w:p>
          <w:p w:rsidR="009B0808" w:rsidRDefault="009B0808" w:rsidP="006D0A77">
            <w:pPr>
              <w:jc w:val="center"/>
              <w:rPr>
                <w:sz w:val="24"/>
                <w:szCs w:val="24"/>
              </w:rPr>
            </w:pPr>
            <w:r>
              <w:rPr>
                <w:sz w:val="24"/>
                <w:szCs w:val="24"/>
              </w:rPr>
              <w:t>5%</w:t>
            </w:r>
          </w:p>
          <w:p w:rsidR="006B7ED5" w:rsidRPr="00520CF3" w:rsidRDefault="009B0808" w:rsidP="006D0A77">
            <w:pPr>
              <w:jc w:val="center"/>
              <w:rPr>
                <w:sz w:val="24"/>
                <w:szCs w:val="24"/>
              </w:rPr>
            </w:pPr>
            <w:r>
              <w:rPr>
                <w:sz w:val="24"/>
                <w:szCs w:val="24"/>
              </w:rPr>
              <w:t>10%</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24.</w:t>
            </w:r>
          </w:p>
        </w:tc>
        <w:tc>
          <w:tcPr>
            <w:tcW w:w="6946" w:type="dxa"/>
          </w:tcPr>
          <w:p w:rsidR="006B7ED5" w:rsidRPr="00C24B4A" w:rsidRDefault="006B7ED5" w:rsidP="000436F1">
            <w:pPr>
              <w:rPr>
                <w:sz w:val="24"/>
                <w:szCs w:val="24"/>
              </w:rPr>
            </w:pPr>
            <w:r w:rsidRPr="00D63439">
              <w:rPr>
                <w:sz w:val="24"/>
                <w:szCs w:val="24"/>
              </w:rPr>
              <w:t xml:space="preserve">за </w:t>
            </w:r>
            <w:r w:rsidR="00E17C79" w:rsidRPr="00D63439">
              <w:rPr>
                <w:sz w:val="24"/>
                <w:szCs w:val="24"/>
              </w:rPr>
              <w:t>участие педагогических</w:t>
            </w:r>
            <w:r w:rsidRPr="00D63439">
              <w:rPr>
                <w:sz w:val="24"/>
                <w:szCs w:val="24"/>
              </w:rPr>
              <w:t xml:space="preserve"> работников в профессиона</w:t>
            </w:r>
            <w:r>
              <w:rPr>
                <w:sz w:val="24"/>
                <w:szCs w:val="24"/>
              </w:rPr>
              <w:t xml:space="preserve">льных конкурсах </w:t>
            </w:r>
            <w:proofErr w:type="gramStart"/>
            <w:r>
              <w:rPr>
                <w:sz w:val="24"/>
                <w:szCs w:val="24"/>
              </w:rPr>
              <w:t>муниципального</w:t>
            </w:r>
            <w:proofErr w:type="gramEnd"/>
            <w:r>
              <w:rPr>
                <w:sz w:val="24"/>
                <w:szCs w:val="24"/>
              </w:rPr>
              <w:t xml:space="preserve">, др. </w:t>
            </w:r>
            <w:r w:rsidRPr="00D63439">
              <w:rPr>
                <w:sz w:val="24"/>
                <w:szCs w:val="24"/>
              </w:rPr>
              <w:t xml:space="preserve"> уровней</w:t>
            </w:r>
          </w:p>
        </w:tc>
        <w:tc>
          <w:tcPr>
            <w:tcW w:w="1701" w:type="dxa"/>
            <w:gridSpan w:val="2"/>
          </w:tcPr>
          <w:p w:rsidR="006B7ED5" w:rsidRPr="00520CF3" w:rsidRDefault="006B7ED5" w:rsidP="006D0A77">
            <w:pPr>
              <w:jc w:val="center"/>
              <w:rPr>
                <w:sz w:val="24"/>
                <w:szCs w:val="24"/>
              </w:rPr>
            </w:pPr>
            <w:r>
              <w:rPr>
                <w:sz w:val="24"/>
                <w:szCs w:val="24"/>
              </w:rPr>
              <w:t>15</w:t>
            </w:r>
            <w:r w:rsidRPr="0005117F">
              <w:rPr>
                <w:sz w:val="24"/>
                <w:szCs w:val="24"/>
              </w:rPr>
              <w:t>%</w:t>
            </w:r>
          </w:p>
        </w:tc>
      </w:tr>
      <w:tr w:rsidR="006B7ED5" w:rsidRPr="00520CF3" w:rsidTr="001363C0">
        <w:trPr>
          <w:trHeight w:val="1045"/>
        </w:trPr>
        <w:tc>
          <w:tcPr>
            <w:tcW w:w="851" w:type="dxa"/>
          </w:tcPr>
          <w:p w:rsidR="006B7ED5" w:rsidRPr="00520CF3" w:rsidRDefault="009B0808" w:rsidP="0005117F">
            <w:pPr>
              <w:jc w:val="center"/>
              <w:rPr>
                <w:spacing w:val="1"/>
                <w:sz w:val="24"/>
                <w:szCs w:val="24"/>
              </w:rPr>
            </w:pPr>
            <w:r>
              <w:rPr>
                <w:spacing w:val="1"/>
                <w:sz w:val="24"/>
                <w:szCs w:val="24"/>
              </w:rPr>
              <w:t>25.</w:t>
            </w:r>
          </w:p>
        </w:tc>
        <w:tc>
          <w:tcPr>
            <w:tcW w:w="6946" w:type="dxa"/>
          </w:tcPr>
          <w:p w:rsidR="009B0808" w:rsidRDefault="006B7ED5" w:rsidP="009B0808">
            <w:pPr>
              <w:rPr>
                <w:sz w:val="24"/>
                <w:szCs w:val="24"/>
              </w:rPr>
            </w:pPr>
            <w:r w:rsidRPr="004B584A">
              <w:rPr>
                <w:sz w:val="24"/>
                <w:szCs w:val="24"/>
              </w:rPr>
              <w:t xml:space="preserve">за победу в смотре кабинетов </w:t>
            </w:r>
            <w:r w:rsidR="009B0808">
              <w:rPr>
                <w:sz w:val="24"/>
                <w:szCs w:val="24"/>
              </w:rPr>
              <w:t xml:space="preserve"> </w:t>
            </w:r>
          </w:p>
          <w:p w:rsidR="009B0808" w:rsidRDefault="006B7ED5" w:rsidP="009B0808">
            <w:pPr>
              <w:rPr>
                <w:sz w:val="24"/>
                <w:szCs w:val="24"/>
              </w:rPr>
            </w:pPr>
            <w:r w:rsidRPr="004B584A">
              <w:rPr>
                <w:sz w:val="24"/>
                <w:szCs w:val="24"/>
              </w:rPr>
              <w:t xml:space="preserve">1 место – </w:t>
            </w:r>
          </w:p>
          <w:p w:rsidR="009B0808" w:rsidRDefault="006B7ED5" w:rsidP="009B0808">
            <w:pPr>
              <w:rPr>
                <w:sz w:val="24"/>
                <w:szCs w:val="24"/>
              </w:rPr>
            </w:pPr>
            <w:r>
              <w:rPr>
                <w:sz w:val="24"/>
                <w:szCs w:val="24"/>
              </w:rPr>
              <w:t>2 место –</w:t>
            </w:r>
          </w:p>
          <w:p w:rsidR="006B7ED5" w:rsidRPr="00C24B4A" w:rsidRDefault="006B7ED5" w:rsidP="009B0808">
            <w:pPr>
              <w:rPr>
                <w:sz w:val="24"/>
                <w:szCs w:val="24"/>
              </w:rPr>
            </w:pPr>
            <w:r>
              <w:rPr>
                <w:sz w:val="24"/>
                <w:szCs w:val="24"/>
              </w:rPr>
              <w:t xml:space="preserve">3 место – </w:t>
            </w:r>
          </w:p>
        </w:tc>
        <w:tc>
          <w:tcPr>
            <w:tcW w:w="1701" w:type="dxa"/>
            <w:gridSpan w:val="2"/>
          </w:tcPr>
          <w:p w:rsidR="006B7ED5" w:rsidRDefault="006B7ED5" w:rsidP="006D0A77">
            <w:pPr>
              <w:jc w:val="center"/>
              <w:rPr>
                <w:sz w:val="24"/>
                <w:szCs w:val="24"/>
              </w:rPr>
            </w:pPr>
          </w:p>
          <w:p w:rsidR="009B0808" w:rsidRDefault="009B0808" w:rsidP="006D0A77">
            <w:pPr>
              <w:jc w:val="center"/>
              <w:rPr>
                <w:sz w:val="24"/>
                <w:szCs w:val="24"/>
              </w:rPr>
            </w:pPr>
            <w:r>
              <w:rPr>
                <w:sz w:val="24"/>
                <w:szCs w:val="24"/>
              </w:rPr>
              <w:t>15%</w:t>
            </w:r>
          </w:p>
          <w:p w:rsidR="009B0808" w:rsidRDefault="009B0808" w:rsidP="006D0A77">
            <w:pPr>
              <w:jc w:val="center"/>
              <w:rPr>
                <w:sz w:val="24"/>
                <w:szCs w:val="24"/>
              </w:rPr>
            </w:pPr>
            <w:r>
              <w:rPr>
                <w:sz w:val="24"/>
                <w:szCs w:val="24"/>
              </w:rPr>
              <w:t>10%</w:t>
            </w:r>
          </w:p>
          <w:p w:rsidR="009B0808" w:rsidRPr="00520CF3" w:rsidRDefault="009B0808" w:rsidP="006D0A77">
            <w:pPr>
              <w:jc w:val="center"/>
              <w:rPr>
                <w:sz w:val="24"/>
                <w:szCs w:val="24"/>
              </w:rPr>
            </w:pPr>
            <w:r>
              <w:rPr>
                <w:sz w:val="24"/>
                <w:szCs w:val="24"/>
              </w:rPr>
              <w:t>5%</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26.</w:t>
            </w:r>
          </w:p>
        </w:tc>
        <w:tc>
          <w:tcPr>
            <w:tcW w:w="6946" w:type="dxa"/>
          </w:tcPr>
          <w:p w:rsidR="009B0808" w:rsidRDefault="006B7ED5" w:rsidP="00D8029D">
            <w:pPr>
              <w:rPr>
                <w:sz w:val="24"/>
                <w:szCs w:val="24"/>
              </w:rPr>
            </w:pPr>
            <w:r w:rsidRPr="004B584A">
              <w:rPr>
                <w:sz w:val="24"/>
                <w:szCs w:val="24"/>
              </w:rPr>
              <w:t xml:space="preserve">за развитие </w:t>
            </w:r>
            <w:r>
              <w:rPr>
                <w:sz w:val="24"/>
                <w:szCs w:val="24"/>
              </w:rPr>
              <w:t>материально-технической базы:</w:t>
            </w:r>
            <w:r w:rsidRPr="004B584A">
              <w:rPr>
                <w:sz w:val="24"/>
                <w:szCs w:val="24"/>
              </w:rPr>
              <w:t xml:space="preserve"> </w:t>
            </w:r>
          </w:p>
          <w:p w:rsidR="009B0808" w:rsidRDefault="009B0808" w:rsidP="00D8029D">
            <w:pPr>
              <w:rPr>
                <w:sz w:val="24"/>
                <w:szCs w:val="24"/>
              </w:rPr>
            </w:pPr>
            <w:r>
              <w:rPr>
                <w:sz w:val="24"/>
                <w:szCs w:val="24"/>
              </w:rPr>
              <w:t xml:space="preserve">- </w:t>
            </w:r>
            <w:r w:rsidR="006B7ED5" w:rsidRPr="004B584A">
              <w:rPr>
                <w:sz w:val="24"/>
                <w:szCs w:val="24"/>
              </w:rPr>
              <w:t xml:space="preserve">за ремонт школьной мебели и др. </w:t>
            </w:r>
            <w:r>
              <w:rPr>
                <w:sz w:val="24"/>
                <w:szCs w:val="24"/>
              </w:rPr>
              <w:t xml:space="preserve">имущества и оборудования </w:t>
            </w:r>
          </w:p>
          <w:p w:rsidR="006B7ED5" w:rsidRPr="00C24B4A" w:rsidRDefault="009B0808" w:rsidP="00D8029D">
            <w:pPr>
              <w:rPr>
                <w:sz w:val="24"/>
                <w:szCs w:val="24"/>
              </w:rPr>
            </w:pPr>
            <w:r>
              <w:rPr>
                <w:sz w:val="24"/>
                <w:szCs w:val="24"/>
              </w:rPr>
              <w:t xml:space="preserve">- </w:t>
            </w:r>
            <w:r w:rsidR="006B7ED5" w:rsidRPr="004B584A">
              <w:rPr>
                <w:sz w:val="24"/>
                <w:szCs w:val="24"/>
              </w:rPr>
              <w:t>изготовление учебно-наглядных по</w:t>
            </w:r>
            <w:r w:rsidR="006B7ED5">
              <w:rPr>
                <w:sz w:val="24"/>
                <w:szCs w:val="24"/>
              </w:rPr>
              <w:t>собий (за каждую единицу – 1%)</w:t>
            </w:r>
          </w:p>
        </w:tc>
        <w:tc>
          <w:tcPr>
            <w:tcW w:w="1701" w:type="dxa"/>
            <w:gridSpan w:val="2"/>
          </w:tcPr>
          <w:p w:rsidR="006B7ED5" w:rsidRDefault="009B0808" w:rsidP="006D0A77">
            <w:pPr>
              <w:jc w:val="center"/>
              <w:rPr>
                <w:sz w:val="24"/>
                <w:szCs w:val="24"/>
              </w:rPr>
            </w:pPr>
            <w:r>
              <w:rPr>
                <w:sz w:val="24"/>
                <w:szCs w:val="24"/>
              </w:rPr>
              <w:t>до 20%</w:t>
            </w:r>
          </w:p>
          <w:p w:rsidR="009B0808" w:rsidRPr="00520CF3" w:rsidRDefault="009B0808" w:rsidP="006D0A77">
            <w:pPr>
              <w:jc w:val="center"/>
              <w:rPr>
                <w:sz w:val="24"/>
                <w:szCs w:val="24"/>
              </w:rPr>
            </w:pPr>
            <w:r>
              <w:rPr>
                <w:sz w:val="24"/>
                <w:szCs w:val="24"/>
              </w:rPr>
              <w:t>10%</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27.</w:t>
            </w:r>
          </w:p>
        </w:tc>
        <w:tc>
          <w:tcPr>
            <w:tcW w:w="6946" w:type="dxa"/>
          </w:tcPr>
          <w:p w:rsidR="006B7ED5" w:rsidRPr="00C24B4A" w:rsidRDefault="006B7ED5" w:rsidP="00343A38">
            <w:pPr>
              <w:rPr>
                <w:sz w:val="24"/>
                <w:szCs w:val="24"/>
              </w:rPr>
            </w:pPr>
            <w:r w:rsidRPr="004B584A">
              <w:rPr>
                <w:sz w:val="24"/>
                <w:szCs w:val="24"/>
              </w:rPr>
              <w:t>за выполнение общественно значимой работы в интересах коллектива</w:t>
            </w:r>
            <w:r w:rsidR="009B0808">
              <w:rPr>
                <w:sz w:val="24"/>
                <w:szCs w:val="24"/>
              </w:rPr>
              <w:t xml:space="preserve"> </w:t>
            </w:r>
          </w:p>
        </w:tc>
        <w:tc>
          <w:tcPr>
            <w:tcW w:w="1701" w:type="dxa"/>
            <w:gridSpan w:val="2"/>
          </w:tcPr>
          <w:p w:rsidR="006B7ED5" w:rsidRPr="00520CF3" w:rsidRDefault="006B7ED5" w:rsidP="006D0A77">
            <w:pPr>
              <w:jc w:val="center"/>
              <w:rPr>
                <w:sz w:val="24"/>
                <w:szCs w:val="24"/>
              </w:rPr>
            </w:pPr>
            <w:r>
              <w:rPr>
                <w:sz w:val="24"/>
                <w:szCs w:val="24"/>
              </w:rPr>
              <w:t>20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28.</w:t>
            </w:r>
          </w:p>
        </w:tc>
        <w:tc>
          <w:tcPr>
            <w:tcW w:w="6946" w:type="dxa"/>
          </w:tcPr>
          <w:p w:rsidR="006B7ED5" w:rsidRPr="00C24B4A" w:rsidRDefault="006B7ED5" w:rsidP="00343A38">
            <w:pPr>
              <w:rPr>
                <w:sz w:val="24"/>
                <w:szCs w:val="24"/>
              </w:rPr>
            </w:pPr>
            <w:r w:rsidRPr="004B584A">
              <w:rPr>
                <w:sz w:val="24"/>
                <w:szCs w:val="24"/>
              </w:rPr>
              <w:t>за ведение воинского учета работникам, должностными обязанностями которых это не предусмотрено</w:t>
            </w:r>
          </w:p>
        </w:tc>
        <w:tc>
          <w:tcPr>
            <w:tcW w:w="1701" w:type="dxa"/>
            <w:gridSpan w:val="2"/>
          </w:tcPr>
          <w:p w:rsidR="006B7ED5" w:rsidRPr="00520CF3" w:rsidRDefault="009B0808" w:rsidP="00A87440">
            <w:pPr>
              <w:jc w:val="center"/>
              <w:rPr>
                <w:sz w:val="24"/>
                <w:szCs w:val="24"/>
              </w:rPr>
            </w:pPr>
            <w:r>
              <w:rPr>
                <w:sz w:val="24"/>
                <w:szCs w:val="24"/>
              </w:rPr>
              <w:t>1</w:t>
            </w:r>
            <w:r w:rsidR="00A87440">
              <w:rPr>
                <w:sz w:val="24"/>
                <w:szCs w:val="24"/>
              </w:rPr>
              <w:t>5</w:t>
            </w:r>
            <w:r w:rsidR="006B7ED5" w:rsidRPr="0005117F">
              <w:rPr>
                <w:sz w:val="24"/>
                <w:szCs w:val="24"/>
              </w:rPr>
              <w:t>%</w:t>
            </w:r>
          </w:p>
        </w:tc>
      </w:tr>
      <w:tr w:rsidR="006B7ED5" w:rsidRPr="00520CF3" w:rsidTr="001363C0">
        <w:trPr>
          <w:trHeight w:val="801"/>
        </w:trPr>
        <w:tc>
          <w:tcPr>
            <w:tcW w:w="851" w:type="dxa"/>
            <w:vMerge w:val="restart"/>
          </w:tcPr>
          <w:p w:rsidR="006B7ED5" w:rsidRPr="00520CF3" w:rsidRDefault="006B7ED5" w:rsidP="00B37568">
            <w:pPr>
              <w:jc w:val="center"/>
              <w:rPr>
                <w:spacing w:val="1"/>
                <w:sz w:val="24"/>
                <w:szCs w:val="24"/>
              </w:rPr>
            </w:pPr>
          </w:p>
          <w:p w:rsidR="006B7ED5" w:rsidRPr="00520CF3" w:rsidRDefault="006B7ED5" w:rsidP="00B37568">
            <w:pPr>
              <w:jc w:val="center"/>
              <w:rPr>
                <w:spacing w:val="1"/>
                <w:sz w:val="24"/>
                <w:szCs w:val="24"/>
              </w:rPr>
            </w:pPr>
            <w:r>
              <w:rPr>
                <w:spacing w:val="1"/>
                <w:sz w:val="24"/>
                <w:szCs w:val="24"/>
              </w:rPr>
              <w:t>29.</w:t>
            </w:r>
          </w:p>
        </w:tc>
        <w:tc>
          <w:tcPr>
            <w:tcW w:w="6946" w:type="dxa"/>
            <w:tcBorders>
              <w:bottom w:val="dotted" w:sz="4" w:space="0" w:color="auto"/>
            </w:tcBorders>
          </w:tcPr>
          <w:p w:rsidR="006B7ED5" w:rsidRPr="00520CF3" w:rsidRDefault="009B0808" w:rsidP="009B0808">
            <w:pPr>
              <w:rPr>
                <w:sz w:val="24"/>
                <w:szCs w:val="24"/>
              </w:rPr>
            </w:pPr>
            <w:r w:rsidRPr="00520CF3">
              <w:rPr>
                <w:sz w:val="24"/>
                <w:szCs w:val="24"/>
              </w:rPr>
              <w:t>обеспечение участия педагогов школы в конкурсах разного уровня, представление школы</w:t>
            </w:r>
          </w:p>
        </w:tc>
        <w:tc>
          <w:tcPr>
            <w:tcW w:w="1701" w:type="dxa"/>
            <w:gridSpan w:val="2"/>
            <w:tcBorders>
              <w:bottom w:val="dotted" w:sz="4" w:space="0" w:color="auto"/>
            </w:tcBorders>
          </w:tcPr>
          <w:p w:rsidR="006B7ED5" w:rsidRPr="00520CF3" w:rsidRDefault="006B7ED5" w:rsidP="006D0A77">
            <w:pPr>
              <w:jc w:val="center"/>
              <w:rPr>
                <w:sz w:val="24"/>
                <w:szCs w:val="24"/>
              </w:rPr>
            </w:pPr>
          </w:p>
          <w:p w:rsidR="006B7ED5" w:rsidRPr="00520CF3" w:rsidRDefault="006B7ED5" w:rsidP="006D0A77">
            <w:pPr>
              <w:jc w:val="center"/>
              <w:rPr>
                <w:sz w:val="24"/>
                <w:szCs w:val="24"/>
              </w:rPr>
            </w:pPr>
            <w:r w:rsidRPr="00520CF3">
              <w:rPr>
                <w:sz w:val="24"/>
                <w:szCs w:val="24"/>
              </w:rPr>
              <w:t>до 180%</w:t>
            </w:r>
          </w:p>
          <w:p w:rsidR="006B7ED5" w:rsidRPr="00520CF3" w:rsidRDefault="006B7ED5" w:rsidP="006D0A77">
            <w:pPr>
              <w:jc w:val="center"/>
              <w:rPr>
                <w:sz w:val="24"/>
                <w:szCs w:val="24"/>
              </w:rPr>
            </w:pPr>
          </w:p>
        </w:tc>
      </w:tr>
      <w:tr w:rsidR="006B7ED5" w:rsidRPr="00520CF3" w:rsidTr="001363C0">
        <w:trPr>
          <w:trHeight w:val="299"/>
        </w:trPr>
        <w:tc>
          <w:tcPr>
            <w:tcW w:w="851" w:type="dxa"/>
            <w:vMerge/>
          </w:tcPr>
          <w:p w:rsidR="006B7ED5" w:rsidRPr="00520CF3" w:rsidRDefault="006B7ED5" w:rsidP="006D0A77">
            <w:pPr>
              <w:jc w:val="center"/>
              <w:rPr>
                <w:spacing w:val="1"/>
                <w:sz w:val="24"/>
                <w:szCs w:val="24"/>
              </w:rPr>
            </w:pPr>
          </w:p>
        </w:tc>
        <w:tc>
          <w:tcPr>
            <w:tcW w:w="6946" w:type="dxa"/>
            <w:tcBorders>
              <w:top w:val="dotted" w:sz="4" w:space="0" w:color="auto"/>
              <w:bottom w:val="dotted" w:sz="4" w:space="0" w:color="auto"/>
            </w:tcBorders>
          </w:tcPr>
          <w:p w:rsidR="006B7ED5" w:rsidRPr="00520CF3" w:rsidRDefault="009B0808" w:rsidP="009B0808">
            <w:pPr>
              <w:rPr>
                <w:sz w:val="24"/>
                <w:szCs w:val="24"/>
              </w:rPr>
            </w:pPr>
            <w:r w:rsidRPr="00520CF3">
              <w:rPr>
                <w:sz w:val="24"/>
                <w:szCs w:val="24"/>
              </w:rPr>
              <w:t>- на муниципальном уровне</w:t>
            </w:r>
          </w:p>
        </w:tc>
        <w:tc>
          <w:tcPr>
            <w:tcW w:w="1701" w:type="dxa"/>
            <w:gridSpan w:val="2"/>
            <w:tcBorders>
              <w:top w:val="dotted" w:sz="4" w:space="0" w:color="auto"/>
              <w:bottom w:val="dotted" w:sz="4" w:space="0" w:color="auto"/>
            </w:tcBorders>
          </w:tcPr>
          <w:p w:rsidR="006B7ED5" w:rsidRPr="00520CF3" w:rsidRDefault="006B7ED5" w:rsidP="006D0A77">
            <w:pPr>
              <w:jc w:val="center"/>
              <w:rPr>
                <w:sz w:val="24"/>
                <w:szCs w:val="24"/>
              </w:rPr>
            </w:pPr>
            <w:r w:rsidRPr="00520CF3">
              <w:rPr>
                <w:sz w:val="24"/>
                <w:szCs w:val="24"/>
              </w:rPr>
              <w:t>30%</w:t>
            </w:r>
          </w:p>
        </w:tc>
      </w:tr>
      <w:tr w:rsidR="006B7ED5" w:rsidRPr="00520CF3" w:rsidTr="001363C0">
        <w:trPr>
          <w:trHeight w:val="271"/>
        </w:trPr>
        <w:tc>
          <w:tcPr>
            <w:tcW w:w="851" w:type="dxa"/>
            <w:vMerge/>
          </w:tcPr>
          <w:p w:rsidR="006B7ED5" w:rsidRPr="00520CF3" w:rsidRDefault="006B7ED5" w:rsidP="006D0A77">
            <w:pPr>
              <w:jc w:val="center"/>
              <w:rPr>
                <w:spacing w:val="1"/>
                <w:sz w:val="24"/>
                <w:szCs w:val="24"/>
              </w:rPr>
            </w:pPr>
          </w:p>
        </w:tc>
        <w:tc>
          <w:tcPr>
            <w:tcW w:w="6946" w:type="dxa"/>
            <w:tcBorders>
              <w:top w:val="dotted" w:sz="4" w:space="0" w:color="auto"/>
              <w:bottom w:val="dotted" w:sz="4" w:space="0" w:color="auto"/>
            </w:tcBorders>
          </w:tcPr>
          <w:p w:rsidR="006B7ED5" w:rsidRPr="00520CF3" w:rsidRDefault="009B0808" w:rsidP="009B0808">
            <w:pPr>
              <w:rPr>
                <w:sz w:val="24"/>
                <w:szCs w:val="24"/>
              </w:rPr>
            </w:pPr>
            <w:r w:rsidRPr="00520CF3">
              <w:rPr>
                <w:sz w:val="24"/>
                <w:szCs w:val="24"/>
              </w:rPr>
              <w:t>- на региональном уровне</w:t>
            </w:r>
          </w:p>
        </w:tc>
        <w:tc>
          <w:tcPr>
            <w:tcW w:w="1701" w:type="dxa"/>
            <w:gridSpan w:val="2"/>
            <w:tcBorders>
              <w:top w:val="dotted" w:sz="4" w:space="0" w:color="auto"/>
              <w:bottom w:val="dotted" w:sz="4" w:space="0" w:color="auto"/>
            </w:tcBorders>
          </w:tcPr>
          <w:p w:rsidR="006B7ED5" w:rsidRPr="00520CF3" w:rsidRDefault="006B7ED5" w:rsidP="006D0A77">
            <w:pPr>
              <w:jc w:val="center"/>
              <w:rPr>
                <w:sz w:val="24"/>
                <w:szCs w:val="24"/>
              </w:rPr>
            </w:pPr>
            <w:r w:rsidRPr="00520CF3">
              <w:rPr>
                <w:sz w:val="24"/>
                <w:szCs w:val="24"/>
              </w:rPr>
              <w:t>50%</w:t>
            </w:r>
          </w:p>
        </w:tc>
      </w:tr>
      <w:tr w:rsidR="006B7ED5" w:rsidRPr="00520CF3" w:rsidTr="001363C0">
        <w:trPr>
          <w:trHeight w:val="272"/>
        </w:trPr>
        <w:tc>
          <w:tcPr>
            <w:tcW w:w="851" w:type="dxa"/>
            <w:vMerge/>
            <w:tcBorders>
              <w:bottom w:val="single" w:sz="4" w:space="0" w:color="auto"/>
            </w:tcBorders>
          </w:tcPr>
          <w:p w:rsidR="006B7ED5" w:rsidRPr="00520CF3" w:rsidRDefault="006B7ED5" w:rsidP="006D0A77">
            <w:pPr>
              <w:jc w:val="center"/>
              <w:rPr>
                <w:spacing w:val="1"/>
                <w:sz w:val="24"/>
                <w:szCs w:val="24"/>
              </w:rPr>
            </w:pPr>
          </w:p>
        </w:tc>
        <w:tc>
          <w:tcPr>
            <w:tcW w:w="6946" w:type="dxa"/>
            <w:tcBorders>
              <w:top w:val="dotted" w:sz="4" w:space="0" w:color="auto"/>
              <w:bottom w:val="single" w:sz="4" w:space="0" w:color="auto"/>
            </w:tcBorders>
          </w:tcPr>
          <w:p w:rsidR="006B7ED5" w:rsidRPr="00520CF3" w:rsidRDefault="009B0808" w:rsidP="009B0808">
            <w:pPr>
              <w:rPr>
                <w:sz w:val="24"/>
                <w:szCs w:val="24"/>
              </w:rPr>
            </w:pPr>
            <w:r w:rsidRPr="00520CF3">
              <w:rPr>
                <w:sz w:val="24"/>
                <w:szCs w:val="24"/>
              </w:rPr>
              <w:t>- на федеральном уровне</w:t>
            </w:r>
          </w:p>
        </w:tc>
        <w:tc>
          <w:tcPr>
            <w:tcW w:w="1701" w:type="dxa"/>
            <w:gridSpan w:val="2"/>
            <w:tcBorders>
              <w:top w:val="dotted" w:sz="4" w:space="0" w:color="auto"/>
              <w:bottom w:val="single" w:sz="4" w:space="0" w:color="auto"/>
            </w:tcBorders>
          </w:tcPr>
          <w:p w:rsidR="006B7ED5" w:rsidRPr="00520CF3" w:rsidRDefault="006B7ED5" w:rsidP="006D0A77">
            <w:pPr>
              <w:jc w:val="center"/>
              <w:rPr>
                <w:sz w:val="24"/>
                <w:szCs w:val="24"/>
              </w:rPr>
            </w:pPr>
            <w:r w:rsidRPr="00520CF3">
              <w:rPr>
                <w:sz w:val="24"/>
                <w:szCs w:val="24"/>
              </w:rPr>
              <w:t>100%</w:t>
            </w:r>
          </w:p>
        </w:tc>
      </w:tr>
      <w:tr w:rsidR="006B7ED5" w:rsidRPr="00520CF3" w:rsidTr="001363C0">
        <w:trPr>
          <w:trHeight w:val="272"/>
        </w:trPr>
        <w:tc>
          <w:tcPr>
            <w:tcW w:w="851" w:type="dxa"/>
            <w:tcBorders>
              <w:top w:val="single" w:sz="4" w:space="0" w:color="auto"/>
              <w:bottom w:val="single" w:sz="4" w:space="0" w:color="auto"/>
            </w:tcBorders>
          </w:tcPr>
          <w:p w:rsidR="006B7ED5" w:rsidRPr="00520CF3" w:rsidRDefault="006B7ED5" w:rsidP="00B37568">
            <w:pPr>
              <w:jc w:val="center"/>
              <w:rPr>
                <w:spacing w:val="1"/>
                <w:sz w:val="24"/>
                <w:szCs w:val="24"/>
              </w:rPr>
            </w:pPr>
            <w:r>
              <w:rPr>
                <w:spacing w:val="1"/>
                <w:sz w:val="24"/>
                <w:szCs w:val="24"/>
              </w:rPr>
              <w:t>30.</w:t>
            </w:r>
          </w:p>
        </w:tc>
        <w:tc>
          <w:tcPr>
            <w:tcW w:w="6946" w:type="dxa"/>
            <w:tcBorders>
              <w:top w:val="single" w:sz="4" w:space="0" w:color="auto"/>
              <w:bottom w:val="single" w:sz="4" w:space="0" w:color="auto"/>
            </w:tcBorders>
          </w:tcPr>
          <w:p w:rsidR="006B7ED5" w:rsidRPr="00520CF3" w:rsidRDefault="009B0808" w:rsidP="009B0808">
            <w:pPr>
              <w:rPr>
                <w:sz w:val="24"/>
                <w:szCs w:val="24"/>
              </w:rPr>
            </w:pPr>
            <w:r w:rsidRPr="00520CF3">
              <w:rPr>
                <w:sz w:val="24"/>
                <w:szCs w:val="24"/>
              </w:rPr>
              <w:t>инициатива и реализация творческих идей (инновационных проектов) по развитию учреждения</w:t>
            </w:r>
          </w:p>
        </w:tc>
        <w:tc>
          <w:tcPr>
            <w:tcW w:w="1701" w:type="dxa"/>
            <w:gridSpan w:val="2"/>
            <w:tcBorders>
              <w:top w:val="single" w:sz="4" w:space="0" w:color="auto"/>
              <w:bottom w:val="single" w:sz="4" w:space="0" w:color="auto"/>
            </w:tcBorders>
          </w:tcPr>
          <w:p w:rsidR="006B7ED5" w:rsidRPr="00520CF3" w:rsidRDefault="006B7ED5" w:rsidP="006D0A77">
            <w:pPr>
              <w:jc w:val="center"/>
              <w:rPr>
                <w:sz w:val="24"/>
                <w:szCs w:val="24"/>
              </w:rPr>
            </w:pPr>
            <w:r w:rsidRPr="00520CF3">
              <w:rPr>
                <w:sz w:val="24"/>
                <w:szCs w:val="24"/>
              </w:rPr>
              <w:t xml:space="preserve">до 20% </w:t>
            </w:r>
          </w:p>
          <w:p w:rsidR="006B7ED5" w:rsidRPr="00520CF3" w:rsidRDefault="006B7ED5" w:rsidP="006D0A77">
            <w:pPr>
              <w:jc w:val="center"/>
              <w:rPr>
                <w:sz w:val="24"/>
                <w:szCs w:val="24"/>
              </w:rPr>
            </w:pPr>
          </w:p>
        </w:tc>
      </w:tr>
      <w:tr w:rsidR="009B0808" w:rsidRPr="00520CF3" w:rsidTr="009B0808">
        <w:trPr>
          <w:trHeight w:val="1230"/>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31.</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 xml:space="preserve">за организацию экспериментальной деятельности в рамках </w:t>
            </w:r>
          </w:p>
          <w:p w:rsidR="009B0808" w:rsidRDefault="009B0808" w:rsidP="006D0A77">
            <w:pPr>
              <w:rPr>
                <w:sz w:val="24"/>
                <w:szCs w:val="24"/>
              </w:rPr>
            </w:pPr>
            <w:r>
              <w:rPr>
                <w:sz w:val="24"/>
                <w:szCs w:val="24"/>
              </w:rPr>
              <w:t xml:space="preserve">- муниципального, </w:t>
            </w:r>
          </w:p>
          <w:p w:rsidR="009B0808" w:rsidRDefault="009B0808" w:rsidP="006D0A77">
            <w:pPr>
              <w:rPr>
                <w:sz w:val="24"/>
                <w:szCs w:val="24"/>
              </w:rPr>
            </w:pPr>
            <w:r>
              <w:rPr>
                <w:sz w:val="24"/>
                <w:szCs w:val="24"/>
              </w:rPr>
              <w:t xml:space="preserve">- </w:t>
            </w:r>
            <w:proofErr w:type="gramStart"/>
            <w:r>
              <w:rPr>
                <w:sz w:val="24"/>
                <w:szCs w:val="24"/>
              </w:rPr>
              <w:t>регионального</w:t>
            </w:r>
            <w:proofErr w:type="gramEnd"/>
            <w:r>
              <w:rPr>
                <w:sz w:val="24"/>
                <w:szCs w:val="24"/>
              </w:rPr>
              <w:t xml:space="preserve"> уровней,</w:t>
            </w:r>
          </w:p>
          <w:p w:rsidR="009B0808" w:rsidRPr="00520CF3" w:rsidRDefault="009B0808" w:rsidP="009B0808">
            <w:pPr>
              <w:rPr>
                <w:sz w:val="24"/>
                <w:szCs w:val="24"/>
              </w:rPr>
            </w:pPr>
            <w:r>
              <w:rPr>
                <w:sz w:val="24"/>
                <w:szCs w:val="24"/>
              </w:rPr>
              <w:t>- школьного уровня</w:t>
            </w:r>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p>
          <w:p w:rsidR="009B0808" w:rsidRDefault="009B0808" w:rsidP="006D0A77">
            <w:pPr>
              <w:jc w:val="center"/>
              <w:rPr>
                <w:sz w:val="24"/>
                <w:szCs w:val="24"/>
              </w:rPr>
            </w:pPr>
          </w:p>
          <w:p w:rsidR="009B0808" w:rsidRDefault="009B0808" w:rsidP="006D0A77">
            <w:pPr>
              <w:jc w:val="center"/>
              <w:rPr>
                <w:sz w:val="24"/>
                <w:szCs w:val="24"/>
              </w:rPr>
            </w:pPr>
            <w:r>
              <w:rPr>
                <w:sz w:val="24"/>
                <w:szCs w:val="24"/>
              </w:rPr>
              <w:t>15%</w:t>
            </w:r>
          </w:p>
          <w:p w:rsidR="009B0808" w:rsidRPr="00520CF3" w:rsidRDefault="009B0808" w:rsidP="006D0A77">
            <w:pPr>
              <w:jc w:val="center"/>
              <w:rPr>
                <w:sz w:val="24"/>
                <w:szCs w:val="24"/>
              </w:rPr>
            </w:pPr>
            <w:r>
              <w:rPr>
                <w:sz w:val="24"/>
                <w:szCs w:val="24"/>
              </w:rPr>
              <w:t>10%</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32.</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 за  выполнение  обязанностей  по  охране  прав  детства</w:t>
            </w:r>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r>
              <w:rPr>
                <w:sz w:val="24"/>
                <w:szCs w:val="24"/>
              </w:rPr>
              <w:t>10</w:t>
            </w:r>
            <w:r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33.</w:t>
            </w:r>
          </w:p>
        </w:tc>
        <w:tc>
          <w:tcPr>
            <w:tcW w:w="6946" w:type="dxa"/>
            <w:tcBorders>
              <w:top w:val="single" w:sz="4" w:space="0" w:color="auto"/>
              <w:bottom w:val="single" w:sz="4" w:space="0" w:color="auto"/>
            </w:tcBorders>
          </w:tcPr>
          <w:p w:rsidR="009B0808" w:rsidRDefault="009B0808" w:rsidP="006D0A77">
            <w:pPr>
              <w:rPr>
                <w:sz w:val="24"/>
                <w:szCs w:val="24"/>
              </w:rPr>
            </w:pPr>
            <w:proofErr w:type="gramStart"/>
            <w:r>
              <w:rPr>
                <w:sz w:val="24"/>
                <w:szCs w:val="24"/>
              </w:rPr>
              <w:t>- за создание безопасных условий для обучающихся при организации подвоза</w:t>
            </w:r>
            <w:proofErr w:type="gramEnd"/>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r>
              <w:rPr>
                <w:sz w:val="24"/>
                <w:szCs w:val="24"/>
              </w:rPr>
              <w:t>50</w:t>
            </w:r>
            <w:r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34.</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за ведение делопроизводства учителям и другим работникам, в функциональные обязанности которых не входит ведение делопроизводства:</w:t>
            </w:r>
          </w:p>
          <w:p w:rsidR="009B0808" w:rsidRDefault="009B0808" w:rsidP="006D0A77">
            <w:pPr>
              <w:rPr>
                <w:sz w:val="24"/>
                <w:szCs w:val="24"/>
              </w:rPr>
            </w:pPr>
            <w:r>
              <w:rPr>
                <w:sz w:val="24"/>
                <w:szCs w:val="24"/>
              </w:rPr>
              <w:t>- за работу с медицинскими документами работников,</w:t>
            </w:r>
          </w:p>
          <w:p w:rsidR="009B0808" w:rsidRDefault="009B0808" w:rsidP="006D0A77">
            <w:pPr>
              <w:rPr>
                <w:sz w:val="24"/>
                <w:szCs w:val="24"/>
              </w:rPr>
            </w:pPr>
            <w:r>
              <w:rPr>
                <w:sz w:val="24"/>
                <w:szCs w:val="24"/>
              </w:rPr>
              <w:t>- за оформление больничных листов,</w:t>
            </w:r>
          </w:p>
          <w:p w:rsidR="009B0808" w:rsidRDefault="009B0808" w:rsidP="006D0A77">
            <w:pPr>
              <w:rPr>
                <w:sz w:val="24"/>
                <w:szCs w:val="24"/>
              </w:rPr>
            </w:pPr>
            <w:r>
              <w:rPr>
                <w:sz w:val="24"/>
                <w:szCs w:val="24"/>
              </w:rPr>
              <w:t>-за выдачу журналов, учет сводной ведомости,</w:t>
            </w:r>
          </w:p>
          <w:p w:rsidR="009B0808" w:rsidRDefault="009B0808" w:rsidP="006D0A77">
            <w:pPr>
              <w:rPr>
                <w:sz w:val="24"/>
                <w:szCs w:val="24"/>
              </w:rPr>
            </w:pPr>
            <w:r>
              <w:rPr>
                <w:sz w:val="24"/>
                <w:szCs w:val="24"/>
              </w:rPr>
              <w:t xml:space="preserve">- за оформление протоколов педсоветов, </w:t>
            </w:r>
          </w:p>
          <w:p w:rsidR="009B0808" w:rsidRDefault="009B0808" w:rsidP="006D0A77">
            <w:pPr>
              <w:rPr>
                <w:sz w:val="24"/>
                <w:szCs w:val="24"/>
              </w:rPr>
            </w:pPr>
            <w:r>
              <w:rPr>
                <w:sz w:val="24"/>
                <w:szCs w:val="24"/>
              </w:rPr>
              <w:t>- за работу с архивом и др.</w:t>
            </w:r>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r>
              <w:rPr>
                <w:sz w:val="24"/>
                <w:szCs w:val="24"/>
              </w:rPr>
              <w:t>до 100</w:t>
            </w:r>
            <w:r w:rsidRPr="0005117F">
              <w:rPr>
                <w:sz w:val="24"/>
                <w:szCs w:val="24"/>
              </w:rPr>
              <w:t>%</w:t>
            </w:r>
          </w:p>
          <w:p w:rsidR="009B0808" w:rsidRDefault="009B0808" w:rsidP="006D0A77">
            <w:pPr>
              <w:jc w:val="center"/>
              <w:rPr>
                <w:sz w:val="24"/>
                <w:szCs w:val="24"/>
              </w:rPr>
            </w:pPr>
          </w:p>
          <w:p w:rsidR="009B0808" w:rsidRDefault="009B0808" w:rsidP="006D0A77">
            <w:pPr>
              <w:jc w:val="center"/>
              <w:rPr>
                <w:sz w:val="24"/>
                <w:szCs w:val="24"/>
              </w:rPr>
            </w:pPr>
          </w:p>
          <w:p w:rsidR="009B0808" w:rsidRDefault="009B0808" w:rsidP="006D0A77">
            <w:pPr>
              <w:jc w:val="center"/>
              <w:rPr>
                <w:sz w:val="24"/>
                <w:szCs w:val="24"/>
              </w:rPr>
            </w:pPr>
            <w:r>
              <w:rPr>
                <w:sz w:val="24"/>
                <w:szCs w:val="24"/>
              </w:rPr>
              <w:t>20%</w:t>
            </w:r>
          </w:p>
          <w:p w:rsidR="009B0808" w:rsidRDefault="009B0808" w:rsidP="006D0A77">
            <w:pPr>
              <w:jc w:val="center"/>
              <w:rPr>
                <w:sz w:val="24"/>
                <w:szCs w:val="24"/>
              </w:rPr>
            </w:pPr>
            <w:r>
              <w:rPr>
                <w:sz w:val="24"/>
                <w:szCs w:val="24"/>
              </w:rPr>
              <w:t>10%</w:t>
            </w:r>
          </w:p>
          <w:p w:rsidR="009B0808" w:rsidRDefault="009B0808" w:rsidP="006D0A77">
            <w:pPr>
              <w:jc w:val="center"/>
              <w:rPr>
                <w:sz w:val="24"/>
                <w:szCs w:val="24"/>
              </w:rPr>
            </w:pPr>
            <w:r>
              <w:rPr>
                <w:sz w:val="24"/>
                <w:szCs w:val="24"/>
              </w:rPr>
              <w:t>10%</w:t>
            </w:r>
          </w:p>
          <w:p w:rsidR="009B0808" w:rsidRDefault="009B0808" w:rsidP="006D0A77">
            <w:pPr>
              <w:jc w:val="center"/>
              <w:rPr>
                <w:sz w:val="24"/>
                <w:szCs w:val="24"/>
              </w:rPr>
            </w:pPr>
            <w:r>
              <w:rPr>
                <w:sz w:val="24"/>
                <w:szCs w:val="24"/>
              </w:rPr>
              <w:t>10%</w:t>
            </w:r>
          </w:p>
          <w:p w:rsidR="009B0808" w:rsidRDefault="009B0808" w:rsidP="006D0A77">
            <w:pPr>
              <w:jc w:val="center"/>
              <w:rPr>
                <w:sz w:val="24"/>
                <w:szCs w:val="24"/>
              </w:rPr>
            </w:pPr>
            <w:r>
              <w:rPr>
                <w:sz w:val="24"/>
                <w:szCs w:val="24"/>
              </w:rPr>
              <w:t>50%</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lastRenderedPageBreak/>
              <w:t>35.</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за наставничество (работа с молодыми специалистами и вновь принятыми на работу специалистами)</w:t>
            </w:r>
          </w:p>
        </w:tc>
        <w:tc>
          <w:tcPr>
            <w:tcW w:w="1701" w:type="dxa"/>
            <w:gridSpan w:val="2"/>
            <w:tcBorders>
              <w:top w:val="single" w:sz="4" w:space="0" w:color="auto"/>
              <w:bottom w:val="single" w:sz="4" w:space="0" w:color="auto"/>
            </w:tcBorders>
          </w:tcPr>
          <w:p w:rsidR="009B0808" w:rsidRDefault="00B37568" w:rsidP="006D0A77">
            <w:pPr>
              <w:jc w:val="center"/>
              <w:rPr>
                <w:sz w:val="24"/>
                <w:szCs w:val="24"/>
              </w:rPr>
            </w:pPr>
            <w:r>
              <w:rPr>
                <w:sz w:val="24"/>
                <w:szCs w:val="24"/>
              </w:rPr>
              <w:t>15</w:t>
            </w:r>
            <w:r w:rsidR="009B0808"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36.</w:t>
            </w:r>
          </w:p>
        </w:tc>
        <w:tc>
          <w:tcPr>
            <w:tcW w:w="6946" w:type="dxa"/>
            <w:tcBorders>
              <w:top w:val="single" w:sz="4" w:space="0" w:color="auto"/>
              <w:bottom w:val="single" w:sz="4" w:space="0" w:color="auto"/>
            </w:tcBorders>
          </w:tcPr>
          <w:p w:rsidR="009B0808" w:rsidRDefault="009B0808" w:rsidP="00B37568">
            <w:pPr>
              <w:rPr>
                <w:sz w:val="24"/>
                <w:szCs w:val="24"/>
              </w:rPr>
            </w:pPr>
            <w:r w:rsidRPr="00E02388">
              <w:rPr>
                <w:sz w:val="24"/>
                <w:szCs w:val="24"/>
              </w:rPr>
              <w:t xml:space="preserve">организация образовательного процесса с обучающимися классов </w:t>
            </w:r>
            <w:r w:rsidR="00B37568">
              <w:rPr>
                <w:sz w:val="24"/>
                <w:szCs w:val="24"/>
              </w:rPr>
              <w:t>ГУО, ССД, детьми с ТМНР</w:t>
            </w:r>
          </w:p>
        </w:tc>
        <w:tc>
          <w:tcPr>
            <w:tcW w:w="1701" w:type="dxa"/>
            <w:gridSpan w:val="2"/>
            <w:tcBorders>
              <w:top w:val="single" w:sz="4" w:space="0" w:color="auto"/>
              <w:bottom w:val="single" w:sz="4" w:space="0" w:color="auto"/>
            </w:tcBorders>
          </w:tcPr>
          <w:p w:rsidR="009B0808" w:rsidRDefault="00B37568" w:rsidP="006D0A77">
            <w:pPr>
              <w:jc w:val="center"/>
              <w:rPr>
                <w:sz w:val="24"/>
                <w:szCs w:val="24"/>
              </w:rPr>
            </w:pPr>
            <w:r>
              <w:rPr>
                <w:sz w:val="24"/>
                <w:szCs w:val="24"/>
              </w:rPr>
              <w:t>20</w:t>
            </w:r>
            <w:r w:rsidR="009B0808"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37.</w:t>
            </w:r>
          </w:p>
        </w:tc>
        <w:tc>
          <w:tcPr>
            <w:tcW w:w="6946" w:type="dxa"/>
            <w:tcBorders>
              <w:top w:val="single" w:sz="4" w:space="0" w:color="auto"/>
              <w:bottom w:val="single" w:sz="4" w:space="0" w:color="auto"/>
            </w:tcBorders>
          </w:tcPr>
          <w:p w:rsidR="009B0808" w:rsidRPr="00E02388" w:rsidRDefault="009B0808" w:rsidP="006D0A77">
            <w:pPr>
              <w:rPr>
                <w:sz w:val="24"/>
                <w:szCs w:val="24"/>
              </w:rPr>
            </w:pPr>
            <w:r>
              <w:rPr>
                <w:sz w:val="24"/>
                <w:szCs w:val="24"/>
              </w:rPr>
              <w:t xml:space="preserve">организация и проведение диагностической работы в выездных заседаниях </w:t>
            </w:r>
            <w:proofErr w:type="spellStart"/>
            <w:r w:rsidR="00E17C79">
              <w:rPr>
                <w:sz w:val="24"/>
                <w:szCs w:val="24"/>
              </w:rPr>
              <w:t>ПМПк</w:t>
            </w:r>
            <w:proofErr w:type="spellEnd"/>
          </w:p>
        </w:tc>
        <w:tc>
          <w:tcPr>
            <w:tcW w:w="1701" w:type="dxa"/>
            <w:gridSpan w:val="2"/>
            <w:tcBorders>
              <w:top w:val="single" w:sz="4" w:space="0" w:color="auto"/>
              <w:bottom w:val="single" w:sz="4" w:space="0" w:color="auto"/>
            </w:tcBorders>
          </w:tcPr>
          <w:p w:rsidR="009B0808" w:rsidRDefault="00B37568" w:rsidP="006D0A77">
            <w:pPr>
              <w:jc w:val="center"/>
              <w:rPr>
                <w:sz w:val="24"/>
                <w:szCs w:val="24"/>
              </w:rPr>
            </w:pPr>
            <w:r>
              <w:rPr>
                <w:sz w:val="24"/>
                <w:szCs w:val="24"/>
              </w:rPr>
              <w:t>30</w:t>
            </w:r>
            <w:r w:rsidR="009B0808"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38.</w:t>
            </w:r>
          </w:p>
        </w:tc>
        <w:tc>
          <w:tcPr>
            <w:tcW w:w="6946" w:type="dxa"/>
            <w:tcBorders>
              <w:top w:val="single" w:sz="4" w:space="0" w:color="auto"/>
              <w:bottom w:val="single" w:sz="4" w:space="0" w:color="auto"/>
            </w:tcBorders>
          </w:tcPr>
          <w:p w:rsidR="00B37568" w:rsidRDefault="00B37568" w:rsidP="006D0A77">
            <w:pPr>
              <w:rPr>
                <w:sz w:val="24"/>
                <w:szCs w:val="24"/>
              </w:rPr>
            </w:pPr>
            <w:r>
              <w:rPr>
                <w:sz w:val="24"/>
                <w:szCs w:val="24"/>
              </w:rPr>
              <w:t>осуществление контроля по месту жительства обучающихся, состоящих на внутришкольном учете, профилактика уклонения родителей от воспитания обучающихся, принятие мер в соответствии с действующим законодательством</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1</w:t>
            </w:r>
            <w:r w:rsidRPr="0005117F">
              <w:rPr>
                <w:sz w:val="24"/>
                <w:szCs w:val="24"/>
              </w:rPr>
              <w:t>%</w:t>
            </w:r>
          </w:p>
          <w:p w:rsidR="00B37568" w:rsidRDefault="00B37568" w:rsidP="006D0A77">
            <w:pPr>
              <w:jc w:val="center"/>
              <w:rPr>
                <w:sz w:val="24"/>
                <w:szCs w:val="24"/>
              </w:rPr>
            </w:pPr>
            <w:r>
              <w:rPr>
                <w:sz w:val="24"/>
                <w:szCs w:val="24"/>
              </w:rPr>
              <w:t>(за работу с каждым учащимся)</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39.</w:t>
            </w: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 xml:space="preserve">за  организацию и проведение общественных  мероприятий                           (во взаимодействии с другими образовательными учреждениями);                    </w:t>
            </w:r>
          </w:p>
          <w:p w:rsidR="00B37568" w:rsidRDefault="00B37568" w:rsidP="006D0A77">
            <w:pPr>
              <w:rPr>
                <w:sz w:val="24"/>
                <w:szCs w:val="24"/>
              </w:rPr>
            </w:pP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5</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Default="00B37568" w:rsidP="00B37568">
            <w:pPr>
              <w:jc w:val="center"/>
              <w:rPr>
                <w:spacing w:val="1"/>
                <w:sz w:val="24"/>
                <w:szCs w:val="24"/>
              </w:rPr>
            </w:pPr>
            <w:r>
              <w:rPr>
                <w:spacing w:val="1"/>
                <w:sz w:val="24"/>
                <w:szCs w:val="24"/>
              </w:rPr>
              <w:t>40.</w:t>
            </w:r>
          </w:p>
          <w:p w:rsidR="00B37568" w:rsidRDefault="00B37568" w:rsidP="00B37568">
            <w:pPr>
              <w:jc w:val="center"/>
              <w:rPr>
                <w:spacing w:val="1"/>
                <w:sz w:val="24"/>
                <w:szCs w:val="24"/>
              </w:rPr>
            </w:pPr>
          </w:p>
          <w:p w:rsidR="00B37568" w:rsidRDefault="00B37568" w:rsidP="00B37568">
            <w:pPr>
              <w:jc w:val="center"/>
              <w:rPr>
                <w:spacing w:val="1"/>
                <w:sz w:val="24"/>
                <w:szCs w:val="24"/>
              </w:rPr>
            </w:pPr>
          </w:p>
          <w:p w:rsidR="00B37568" w:rsidRPr="00520CF3" w:rsidRDefault="00B37568" w:rsidP="00B37568">
            <w:pPr>
              <w:jc w:val="center"/>
              <w:rPr>
                <w:spacing w:val="1"/>
                <w:sz w:val="24"/>
                <w:szCs w:val="24"/>
              </w:rPr>
            </w:pP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вовлечение  обучающихся индивидуально на дому во внеклассную работу (занятость в кружках, участие обучающихся в конкурсах, др. мероприятиях разного уровня);</w:t>
            </w:r>
          </w:p>
        </w:tc>
        <w:tc>
          <w:tcPr>
            <w:tcW w:w="1701" w:type="dxa"/>
            <w:gridSpan w:val="2"/>
            <w:tcBorders>
              <w:top w:val="single" w:sz="4" w:space="0" w:color="auto"/>
              <w:bottom w:val="single" w:sz="4" w:space="0" w:color="auto"/>
            </w:tcBorders>
          </w:tcPr>
          <w:p w:rsidR="00B37568" w:rsidRDefault="00B37568" w:rsidP="00B37568">
            <w:pPr>
              <w:jc w:val="center"/>
              <w:rPr>
                <w:sz w:val="24"/>
                <w:szCs w:val="24"/>
              </w:rPr>
            </w:pPr>
            <w:r>
              <w:rPr>
                <w:sz w:val="24"/>
                <w:szCs w:val="24"/>
              </w:rPr>
              <w:t>до 10%</w:t>
            </w:r>
          </w:p>
          <w:p w:rsidR="00B37568" w:rsidRDefault="00B37568" w:rsidP="00B37568">
            <w:pPr>
              <w:jc w:val="center"/>
              <w:rPr>
                <w:sz w:val="24"/>
                <w:szCs w:val="24"/>
              </w:rPr>
            </w:pPr>
            <w:r>
              <w:rPr>
                <w:sz w:val="24"/>
                <w:szCs w:val="24"/>
              </w:rPr>
              <w:t>1</w:t>
            </w:r>
            <w:r w:rsidRPr="0005117F">
              <w:rPr>
                <w:sz w:val="24"/>
                <w:szCs w:val="24"/>
              </w:rPr>
              <w:t>%</w:t>
            </w:r>
          </w:p>
          <w:p w:rsidR="00B37568" w:rsidRDefault="00B37568" w:rsidP="00B37568">
            <w:pPr>
              <w:jc w:val="center"/>
              <w:rPr>
                <w:sz w:val="24"/>
                <w:szCs w:val="24"/>
              </w:rPr>
            </w:pPr>
            <w:r>
              <w:rPr>
                <w:sz w:val="24"/>
                <w:szCs w:val="24"/>
              </w:rPr>
              <w:t>(за работу с каждым учащимся)</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41.</w:t>
            </w: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 xml:space="preserve">разработка комплексной программы и ее реализация по профориентации </w:t>
            </w:r>
            <w:proofErr w:type="gramStart"/>
            <w:r>
              <w:rPr>
                <w:sz w:val="24"/>
                <w:szCs w:val="24"/>
              </w:rPr>
              <w:t>обучающихся</w:t>
            </w:r>
            <w:proofErr w:type="gramEnd"/>
            <w:r>
              <w:rPr>
                <w:sz w:val="24"/>
                <w:szCs w:val="24"/>
              </w:rPr>
              <w:t xml:space="preserve"> во взаимодействии с другими образовательными учреждениями, заинтересованными организациями, направленными на социальную интеграцию обучающихся;</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20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42.</w:t>
            </w:r>
          </w:p>
        </w:tc>
        <w:tc>
          <w:tcPr>
            <w:tcW w:w="6946" w:type="dxa"/>
            <w:tcBorders>
              <w:top w:val="single" w:sz="4" w:space="0" w:color="auto"/>
              <w:bottom w:val="single" w:sz="4" w:space="0" w:color="auto"/>
            </w:tcBorders>
          </w:tcPr>
          <w:p w:rsidR="00B37568" w:rsidRDefault="00E17C79" w:rsidP="00E02388">
            <w:pPr>
              <w:jc w:val="both"/>
              <w:rPr>
                <w:sz w:val="24"/>
                <w:szCs w:val="24"/>
              </w:rPr>
            </w:pPr>
            <w:r w:rsidRPr="00E02388">
              <w:rPr>
                <w:sz w:val="24"/>
                <w:szCs w:val="24"/>
              </w:rPr>
              <w:t>педагогическим работникам</w:t>
            </w:r>
            <w:r w:rsidR="00B37568" w:rsidRPr="00E02388">
              <w:rPr>
                <w:sz w:val="24"/>
                <w:szCs w:val="24"/>
              </w:rPr>
              <w:t xml:space="preserve">    </w:t>
            </w:r>
            <w:r w:rsidRPr="00E02388">
              <w:rPr>
                <w:sz w:val="24"/>
                <w:szCs w:val="24"/>
              </w:rPr>
              <w:t>за подготовку</w:t>
            </w:r>
            <w:r w:rsidR="00B37568" w:rsidRPr="00E02388">
              <w:rPr>
                <w:sz w:val="24"/>
                <w:szCs w:val="24"/>
              </w:rPr>
              <w:t xml:space="preserve">   </w:t>
            </w:r>
            <w:r w:rsidRPr="00E02388">
              <w:rPr>
                <w:sz w:val="24"/>
                <w:szCs w:val="24"/>
              </w:rPr>
              <w:t>и качественное</w:t>
            </w:r>
            <w:r w:rsidR="00B37568" w:rsidRPr="00E02388">
              <w:rPr>
                <w:sz w:val="24"/>
                <w:szCs w:val="24"/>
              </w:rPr>
              <w:t xml:space="preserve"> </w:t>
            </w:r>
            <w:r w:rsidRPr="00E02388">
              <w:rPr>
                <w:sz w:val="24"/>
                <w:szCs w:val="24"/>
              </w:rPr>
              <w:t>оформление видео- и фотоматериалов</w:t>
            </w:r>
            <w:r w:rsidR="00B37568" w:rsidRPr="00E02388">
              <w:rPr>
                <w:sz w:val="24"/>
                <w:szCs w:val="24"/>
              </w:rPr>
              <w:t>, имеющих воспитательную направленность и формирующих эстетический вкус учащихся;</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50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43.</w:t>
            </w: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за оформление протоколов совещаний при директоре</w:t>
            </w:r>
          </w:p>
          <w:p w:rsidR="00B37568" w:rsidRPr="00E02388" w:rsidRDefault="00E17C79" w:rsidP="00E02388">
            <w:pPr>
              <w:jc w:val="both"/>
              <w:rPr>
                <w:sz w:val="24"/>
                <w:szCs w:val="24"/>
              </w:rPr>
            </w:pPr>
            <w:r>
              <w:rPr>
                <w:sz w:val="24"/>
                <w:szCs w:val="24"/>
              </w:rPr>
              <w:t>педсоветов</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10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44.</w:t>
            </w:r>
          </w:p>
        </w:tc>
        <w:tc>
          <w:tcPr>
            <w:tcW w:w="6946" w:type="dxa"/>
            <w:tcBorders>
              <w:top w:val="single" w:sz="4" w:space="0" w:color="auto"/>
              <w:bottom w:val="single" w:sz="4" w:space="0" w:color="auto"/>
            </w:tcBorders>
          </w:tcPr>
          <w:p w:rsidR="00B37568" w:rsidRDefault="00B37568" w:rsidP="00E02388">
            <w:pPr>
              <w:jc w:val="both"/>
              <w:rPr>
                <w:sz w:val="24"/>
                <w:szCs w:val="24"/>
              </w:rPr>
            </w:pPr>
            <w:r>
              <w:rPr>
                <w:spacing w:val="1"/>
                <w:sz w:val="24"/>
                <w:szCs w:val="24"/>
              </w:rPr>
              <w:t>за руководство творческими педагогическими  группами</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10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45.</w:t>
            </w:r>
          </w:p>
        </w:tc>
        <w:tc>
          <w:tcPr>
            <w:tcW w:w="6946" w:type="dxa"/>
            <w:tcBorders>
              <w:top w:val="single" w:sz="4" w:space="0" w:color="auto"/>
              <w:bottom w:val="single" w:sz="4" w:space="0" w:color="auto"/>
            </w:tcBorders>
          </w:tcPr>
          <w:p w:rsidR="00B37568" w:rsidRDefault="00B37568" w:rsidP="00E02388">
            <w:pPr>
              <w:jc w:val="both"/>
              <w:rPr>
                <w:spacing w:val="1"/>
                <w:sz w:val="24"/>
                <w:szCs w:val="24"/>
              </w:rPr>
            </w:pPr>
            <w:r>
              <w:rPr>
                <w:spacing w:val="1"/>
                <w:sz w:val="24"/>
                <w:szCs w:val="24"/>
              </w:rPr>
              <w:t>за руководство школьными проектами</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5</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46.</w:t>
            </w:r>
          </w:p>
        </w:tc>
        <w:tc>
          <w:tcPr>
            <w:tcW w:w="6946" w:type="dxa"/>
            <w:tcBorders>
              <w:top w:val="single" w:sz="4" w:space="0" w:color="auto"/>
              <w:bottom w:val="single" w:sz="4" w:space="0" w:color="auto"/>
            </w:tcBorders>
          </w:tcPr>
          <w:p w:rsidR="00B37568" w:rsidRDefault="00B37568" w:rsidP="00B37568">
            <w:pPr>
              <w:jc w:val="both"/>
              <w:rPr>
                <w:spacing w:val="1"/>
                <w:sz w:val="24"/>
                <w:szCs w:val="24"/>
              </w:rPr>
            </w:pPr>
            <w:r>
              <w:rPr>
                <w:spacing w:val="1"/>
                <w:sz w:val="24"/>
                <w:szCs w:val="24"/>
              </w:rPr>
              <w:t>за ежемесячное обновление сайта образовательного учреждения</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30</w:t>
            </w:r>
            <w:r w:rsidRPr="0005117F">
              <w:rPr>
                <w:sz w:val="24"/>
                <w:szCs w:val="24"/>
              </w:rPr>
              <w:t>%</w:t>
            </w:r>
          </w:p>
        </w:tc>
      </w:tr>
      <w:tr w:rsidR="00B37568" w:rsidRPr="00520CF3" w:rsidTr="001363C0">
        <w:trPr>
          <w:trHeight w:val="599"/>
        </w:trPr>
        <w:tc>
          <w:tcPr>
            <w:tcW w:w="851" w:type="dxa"/>
            <w:vMerge w:val="restart"/>
            <w:tcBorders>
              <w:top w:val="single" w:sz="4" w:space="0" w:color="auto"/>
            </w:tcBorders>
          </w:tcPr>
          <w:p w:rsidR="00B37568" w:rsidRPr="00520CF3" w:rsidRDefault="00B37568" w:rsidP="00B37568">
            <w:pPr>
              <w:jc w:val="center"/>
              <w:rPr>
                <w:spacing w:val="1"/>
                <w:sz w:val="24"/>
                <w:szCs w:val="24"/>
              </w:rPr>
            </w:pPr>
            <w:r>
              <w:rPr>
                <w:spacing w:val="1"/>
                <w:sz w:val="24"/>
                <w:szCs w:val="24"/>
              </w:rPr>
              <w:t>47.</w:t>
            </w:r>
          </w:p>
          <w:p w:rsidR="00B37568" w:rsidRPr="00520CF3" w:rsidRDefault="00B37568" w:rsidP="00B37568">
            <w:pPr>
              <w:jc w:val="center"/>
              <w:rPr>
                <w:spacing w:val="1"/>
                <w:sz w:val="24"/>
                <w:szCs w:val="24"/>
              </w:rPr>
            </w:pPr>
          </w:p>
        </w:tc>
        <w:tc>
          <w:tcPr>
            <w:tcW w:w="6946" w:type="dxa"/>
            <w:tcBorders>
              <w:top w:val="single" w:sz="4" w:space="0" w:color="auto"/>
              <w:bottom w:val="dotted" w:sz="4" w:space="0" w:color="auto"/>
            </w:tcBorders>
          </w:tcPr>
          <w:p w:rsidR="00B37568" w:rsidRPr="00520CF3" w:rsidRDefault="00B37568" w:rsidP="00B37568">
            <w:pPr>
              <w:rPr>
                <w:sz w:val="24"/>
                <w:szCs w:val="24"/>
              </w:rPr>
            </w:pPr>
            <w:r>
              <w:rPr>
                <w:sz w:val="24"/>
                <w:szCs w:val="24"/>
              </w:rPr>
              <w:t>з</w:t>
            </w:r>
            <w:r w:rsidRPr="002331AA">
              <w:rPr>
                <w:sz w:val="24"/>
                <w:szCs w:val="24"/>
              </w:rPr>
              <w:t>а разработку и реализацию инновационных программ, проектов:</w:t>
            </w:r>
          </w:p>
        </w:tc>
        <w:tc>
          <w:tcPr>
            <w:tcW w:w="1701" w:type="dxa"/>
            <w:gridSpan w:val="2"/>
            <w:tcBorders>
              <w:top w:val="single" w:sz="4" w:space="0" w:color="auto"/>
              <w:bottom w:val="dotted" w:sz="4" w:space="0" w:color="auto"/>
            </w:tcBorders>
          </w:tcPr>
          <w:p w:rsidR="00B37568" w:rsidRPr="00520CF3" w:rsidRDefault="00B37568" w:rsidP="006D0A77">
            <w:pPr>
              <w:jc w:val="center"/>
              <w:rPr>
                <w:sz w:val="24"/>
                <w:szCs w:val="24"/>
              </w:rPr>
            </w:pPr>
            <w:r>
              <w:rPr>
                <w:sz w:val="24"/>
                <w:szCs w:val="24"/>
              </w:rPr>
              <w:t>до 90%</w:t>
            </w:r>
          </w:p>
        </w:tc>
      </w:tr>
      <w:tr w:rsidR="00B37568" w:rsidRPr="00520CF3" w:rsidTr="001363C0">
        <w:trPr>
          <w:trHeight w:val="576"/>
        </w:trPr>
        <w:tc>
          <w:tcPr>
            <w:tcW w:w="851" w:type="dxa"/>
            <w:vMerge/>
          </w:tcPr>
          <w:p w:rsidR="00B37568" w:rsidRDefault="00B37568" w:rsidP="006D0A77">
            <w:pPr>
              <w:jc w:val="center"/>
              <w:rPr>
                <w:spacing w:val="1"/>
                <w:sz w:val="24"/>
                <w:szCs w:val="24"/>
              </w:rPr>
            </w:pPr>
          </w:p>
        </w:tc>
        <w:tc>
          <w:tcPr>
            <w:tcW w:w="6946" w:type="dxa"/>
            <w:tcBorders>
              <w:top w:val="dotted" w:sz="4" w:space="0" w:color="auto"/>
              <w:bottom w:val="dotted" w:sz="4" w:space="0" w:color="auto"/>
            </w:tcBorders>
          </w:tcPr>
          <w:p w:rsidR="00B37568" w:rsidRPr="00520CF3" w:rsidRDefault="00B37568" w:rsidP="00B37568">
            <w:pPr>
              <w:rPr>
                <w:sz w:val="24"/>
                <w:szCs w:val="24"/>
              </w:rPr>
            </w:pPr>
            <w:r w:rsidRPr="009358B0">
              <w:rPr>
                <w:sz w:val="24"/>
                <w:szCs w:val="24"/>
              </w:rPr>
              <w:t xml:space="preserve">-  комплексной программы по </w:t>
            </w:r>
            <w:proofErr w:type="spellStart"/>
            <w:r w:rsidRPr="009358B0">
              <w:rPr>
                <w:sz w:val="24"/>
                <w:szCs w:val="24"/>
              </w:rPr>
              <w:t>здоровьесбережению</w:t>
            </w:r>
            <w:proofErr w:type="spellEnd"/>
            <w:r w:rsidRPr="009358B0">
              <w:rPr>
                <w:sz w:val="24"/>
                <w:szCs w:val="24"/>
              </w:rPr>
              <w:t xml:space="preserve"> </w:t>
            </w:r>
            <w:proofErr w:type="gramStart"/>
            <w:r w:rsidRPr="009358B0">
              <w:rPr>
                <w:sz w:val="24"/>
                <w:szCs w:val="24"/>
              </w:rPr>
              <w:t>обучающихся</w:t>
            </w:r>
            <w:proofErr w:type="gramEnd"/>
            <w:r w:rsidRPr="009358B0">
              <w:rPr>
                <w:sz w:val="24"/>
                <w:szCs w:val="24"/>
              </w:rPr>
              <w:t>;</w:t>
            </w:r>
          </w:p>
        </w:tc>
        <w:tc>
          <w:tcPr>
            <w:tcW w:w="1701" w:type="dxa"/>
            <w:gridSpan w:val="2"/>
            <w:tcBorders>
              <w:top w:val="dotted" w:sz="4" w:space="0" w:color="auto"/>
              <w:bottom w:val="dotted" w:sz="4" w:space="0" w:color="auto"/>
            </w:tcBorders>
          </w:tcPr>
          <w:p w:rsidR="00B37568" w:rsidRPr="00520CF3" w:rsidRDefault="00B37568" w:rsidP="006D0A77">
            <w:pPr>
              <w:jc w:val="center"/>
              <w:rPr>
                <w:sz w:val="24"/>
                <w:szCs w:val="24"/>
              </w:rPr>
            </w:pPr>
            <w:r>
              <w:rPr>
                <w:sz w:val="24"/>
                <w:szCs w:val="24"/>
              </w:rPr>
              <w:t>до 20%</w:t>
            </w:r>
          </w:p>
        </w:tc>
      </w:tr>
      <w:tr w:rsidR="00B37568" w:rsidRPr="00520CF3" w:rsidTr="001363C0">
        <w:trPr>
          <w:trHeight w:val="817"/>
        </w:trPr>
        <w:tc>
          <w:tcPr>
            <w:tcW w:w="851" w:type="dxa"/>
            <w:vMerge/>
          </w:tcPr>
          <w:p w:rsidR="00B37568" w:rsidRDefault="00B37568" w:rsidP="006D0A77">
            <w:pPr>
              <w:jc w:val="center"/>
              <w:rPr>
                <w:spacing w:val="1"/>
                <w:sz w:val="24"/>
                <w:szCs w:val="24"/>
              </w:rPr>
            </w:pPr>
          </w:p>
        </w:tc>
        <w:tc>
          <w:tcPr>
            <w:tcW w:w="6946" w:type="dxa"/>
            <w:tcBorders>
              <w:top w:val="dotted" w:sz="4" w:space="0" w:color="auto"/>
              <w:bottom w:val="dotted" w:sz="4" w:space="0" w:color="auto"/>
            </w:tcBorders>
          </w:tcPr>
          <w:p w:rsidR="00B37568" w:rsidRPr="00520CF3" w:rsidRDefault="00B37568" w:rsidP="00B37568">
            <w:pPr>
              <w:rPr>
                <w:sz w:val="24"/>
                <w:szCs w:val="24"/>
              </w:rPr>
            </w:pPr>
            <w:r w:rsidRPr="007E0B80">
              <w:rPr>
                <w:sz w:val="24"/>
                <w:szCs w:val="24"/>
              </w:rPr>
              <w:t xml:space="preserve">-  комплексной программы по созданию системы    воспитательной работы с </w:t>
            </w:r>
            <w:proofErr w:type="gramStart"/>
            <w:r w:rsidRPr="007E0B80">
              <w:rPr>
                <w:sz w:val="24"/>
                <w:szCs w:val="24"/>
              </w:rPr>
              <w:t>обучающимися</w:t>
            </w:r>
            <w:proofErr w:type="gramEnd"/>
            <w:r w:rsidRPr="007E0B80">
              <w:rPr>
                <w:sz w:val="24"/>
                <w:szCs w:val="24"/>
              </w:rPr>
              <w:t>;</w:t>
            </w:r>
          </w:p>
        </w:tc>
        <w:tc>
          <w:tcPr>
            <w:tcW w:w="1701" w:type="dxa"/>
            <w:gridSpan w:val="2"/>
            <w:tcBorders>
              <w:top w:val="dotted" w:sz="4" w:space="0" w:color="auto"/>
              <w:bottom w:val="dotted" w:sz="4" w:space="0" w:color="auto"/>
            </w:tcBorders>
          </w:tcPr>
          <w:p w:rsidR="00B37568" w:rsidRDefault="00B37568" w:rsidP="006D0A77">
            <w:pPr>
              <w:jc w:val="center"/>
              <w:rPr>
                <w:sz w:val="24"/>
                <w:szCs w:val="24"/>
              </w:rPr>
            </w:pPr>
            <w:r>
              <w:rPr>
                <w:sz w:val="24"/>
                <w:szCs w:val="24"/>
              </w:rPr>
              <w:t>до 20%</w:t>
            </w:r>
          </w:p>
        </w:tc>
      </w:tr>
      <w:tr w:rsidR="00B37568" w:rsidRPr="00520CF3" w:rsidTr="001363C0">
        <w:trPr>
          <w:trHeight w:val="1197"/>
        </w:trPr>
        <w:tc>
          <w:tcPr>
            <w:tcW w:w="851" w:type="dxa"/>
            <w:vMerge/>
          </w:tcPr>
          <w:p w:rsidR="00B37568" w:rsidRDefault="00B37568" w:rsidP="006D0A77">
            <w:pPr>
              <w:jc w:val="center"/>
              <w:rPr>
                <w:spacing w:val="1"/>
                <w:sz w:val="24"/>
                <w:szCs w:val="24"/>
              </w:rPr>
            </w:pPr>
          </w:p>
        </w:tc>
        <w:tc>
          <w:tcPr>
            <w:tcW w:w="6946" w:type="dxa"/>
            <w:tcBorders>
              <w:top w:val="dotted" w:sz="4" w:space="0" w:color="auto"/>
            </w:tcBorders>
          </w:tcPr>
          <w:p w:rsidR="00B37568" w:rsidRPr="00520CF3" w:rsidRDefault="00B37568" w:rsidP="00B37568">
            <w:pPr>
              <w:rPr>
                <w:sz w:val="24"/>
                <w:szCs w:val="24"/>
              </w:rPr>
            </w:pPr>
            <w:r w:rsidRPr="007E0B80">
              <w:rPr>
                <w:sz w:val="24"/>
                <w:szCs w:val="24"/>
              </w:rPr>
              <w:t xml:space="preserve">-  комплексной программы по созданию школы </w:t>
            </w:r>
            <w:r>
              <w:rPr>
                <w:sz w:val="24"/>
                <w:szCs w:val="24"/>
              </w:rPr>
              <w:t xml:space="preserve">(системы) </w:t>
            </w:r>
            <w:r w:rsidRPr="007E0B80">
              <w:rPr>
                <w:sz w:val="24"/>
                <w:szCs w:val="24"/>
              </w:rPr>
              <w:t xml:space="preserve">надомного обучения и осуществление </w:t>
            </w:r>
            <w:proofErr w:type="gramStart"/>
            <w:r w:rsidRPr="007E0B80">
              <w:rPr>
                <w:sz w:val="24"/>
                <w:szCs w:val="24"/>
              </w:rPr>
              <w:t xml:space="preserve">контроля </w:t>
            </w:r>
            <w:r>
              <w:rPr>
                <w:sz w:val="24"/>
                <w:szCs w:val="24"/>
              </w:rPr>
              <w:t xml:space="preserve"> </w:t>
            </w:r>
            <w:r w:rsidRPr="007E0B80">
              <w:rPr>
                <w:sz w:val="24"/>
                <w:szCs w:val="24"/>
              </w:rPr>
              <w:t>за</w:t>
            </w:r>
            <w:proofErr w:type="gramEnd"/>
            <w:r w:rsidRPr="007E0B80">
              <w:rPr>
                <w:sz w:val="24"/>
                <w:szCs w:val="24"/>
              </w:rPr>
              <w:t xml:space="preserve"> е</w:t>
            </w:r>
            <w:r>
              <w:rPr>
                <w:sz w:val="24"/>
                <w:szCs w:val="24"/>
              </w:rPr>
              <w:t xml:space="preserve">ё </w:t>
            </w:r>
            <w:r w:rsidRPr="007E0B80">
              <w:rPr>
                <w:sz w:val="24"/>
                <w:szCs w:val="24"/>
              </w:rPr>
              <w:t>деятельностью</w:t>
            </w:r>
          </w:p>
        </w:tc>
        <w:tc>
          <w:tcPr>
            <w:tcW w:w="1701" w:type="dxa"/>
            <w:gridSpan w:val="2"/>
            <w:tcBorders>
              <w:top w:val="dotted" w:sz="4" w:space="0" w:color="auto"/>
            </w:tcBorders>
          </w:tcPr>
          <w:p w:rsidR="00B37568" w:rsidRDefault="00B37568" w:rsidP="006D0A77">
            <w:pPr>
              <w:jc w:val="center"/>
              <w:rPr>
                <w:sz w:val="24"/>
                <w:szCs w:val="24"/>
              </w:rPr>
            </w:pPr>
            <w:r>
              <w:rPr>
                <w:sz w:val="24"/>
                <w:szCs w:val="24"/>
              </w:rPr>
              <w:t>до 50%</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48.</w:t>
            </w:r>
          </w:p>
          <w:p w:rsidR="00B37568" w:rsidRPr="00520CF3" w:rsidRDefault="00B37568" w:rsidP="00B37568">
            <w:pPr>
              <w:jc w:val="center"/>
              <w:rPr>
                <w:spacing w:val="1"/>
                <w:sz w:val="24"/>
                <w:szCs w:val="24"/>
              </w:rPr>
            </w:pPr>
          </w:p>
        </w:tc>
        <w:tc>
          <w:tcPr>
            <w:tcW w:w="6946" w:type="dxa"/>
            <w:tcBorders>
              <w:top w:val="single" w:sz="4" w:space="0" w:color="auto"/>
              <w:bottom w:val="single" w:sz="4" w:space="0" w:color="auto"/>
            </w:tcBorders>
          </w:tcPr>
          <w:p w:rsidR="00B37568" w:rsidRPr="00520CF3" w:rsidRDefault="00B37568" w:rsidP="00B37568">
            <w:pPr>
              <w:rPr>
                <w:sz w:val="24"/>
                <w:szCs w:val="24"/>
              </w:rPr>
            </w:pPr>
            <w:r>
              <w:rPr>
                <w:sz w:val="24"/>
                <w:szCs w:val="24"/>
              </w:rPr>
              <w:t xml:space="preserve">за организацию контроля посещаемости </w:t>
            </w:r>
            <w:proofErr w:type="gramStart"/>
            <w:r>
              <w:rPr>
                <w:sz w:val="24"/>
                <w:szCs w:val="24"/>
              </w:rPr>
              <w:t>обучающихся</w:t>
            </w:r>
            <w:proofErr w:type="gramEnd"/>
            <w:r>
              <w:rPr>
                <w:sz w:val="24"/>
                <w:szCs w:val="24"/>
              </w:rPr>
              <w:t xml:space="preserve"> (снижение количества обучающихся, пропускающих занятия без уважительной причины)</w:t>
            </w:r>
          </w:p>
        </w:tc>
        <w:tc>
          <w:tcPr>
            <w:tcW w:w="1701" w:type="dxa"/>
            <w:gridSpan w:val="2"/>
            <w:tcBorders>
              <w:top w:val="single" w:sz="4" w:space="0" w:color="auto"/>
              <w:bottom w:val="single" w:sz="4" w:space="0" w:color="auto"/>
            </w:tcBorders>
          </w:tcPr>
          <w:p w:rsidR="00B37568" w:rsidRPr="00520CF3" w:rsidRDefault="00B37568" w:rsidP="006D0A77">
            <w:pPr>
              <w:jc w:val="center"/>
              <w:rPr>
                <w:sz w:val="24"/>
                <w:szCs w:val="24"/>
              </w:rPr>
            </w:pPr>
            <w:r>
              <w:rPr>
                <w:sz w:val="24"/>
                <w:szCs w:val="24"/>
              </w:rPr>
              <w:t>до 10%</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6D0A77">
            <w:pPr>
              <w:jc w:val="center"/>
              <w:rPr>
                <w:spacing w:val="1"/>
                <w:sz w:val="24"/>
                <w:szCs w:val="24"/>
              </w:rPr>
            </w:pPr>
            <w:r>
              <w:rPr>
                <w:spacing w:val="1"/>
                <w:sz w:val="24"/>
                <w:szCs w:val="24"/>
              </w:rPr>
              <w:t>49.</w:t>
            </w:r>
          </w:p>
        </w:tc>
        <w:tc>
          <w:tcPr>
            <w:tcW w:w="6946" w:type="dxa"/>
            <w:tcBorders>
              <w:top w:val="single" w:sz="4" w:space="0" w:color="auto"/>
              <w:bottom w:val="single" w:sz="4" w:space="0" w:color="auto"/>
            </w:tcBorders>
          </w:tcPr>
          <w:p w:rsidR="00B37568" w:rsidRPr="00520CF3" w:rsidRDefault="00B37568" w:rsidP="00B37568">
            <w:pPr>
              <w:rPr>
                <w:sz w:val="24"/>
                <w:szCs w:val="24"/>
              </w:rPr>
            </w:pPr>
            <w:r>
              <w:rPr>
                <w:sz w:val="24"/>
                <w:szCs w:val="24"/>
              </w:rPr>
              <w:t xml:space="preserve">за </w:t>
            </w:r>
            <w:r w:rsidRPr="003D3C5E">
              <w:rPr>
                <w:sz w:val="24"/>
                <w:szCs w:val="24"/>
              </w:rPr>
              <w:t>организаци</w:t>
            </w:r>
            <w:r>
              <w:rPr>
                <w:sz w:val="24"/>
                <w:szCs w:val="24"/>
              </w:rPr>
              <w:t>ю</w:t>
            </w:r>
            <w:r w:rsidRPr="003D3C5E">
              <w:rPr>
                <w:sz w:val="24"/>
                <w:szCs w:val="24"/>
              </w:rPr>
              <w:t xml:space="preserve"> работы детского органа самоуправления</w:t>
            </w:r>
            <w:r>
              <w:rPr>
                <w:sz w:val="24"/>
                <w:szCs w:val="24"/>
              </w:rPr>
              <w:t>,</w:t>
            </w:r>
            <w:r w:rsidRPr="003D3C5E">
              <w:rPr>
                <w:sz w:val="24"/>
                <w:szCs w:val="24"/>
              </w:rPr>
              <w:t xml:space="preserve"> эффективность</w:t>
            </w:r>
            <w:r>
              <w:rPr>
                <w:sz w:val="24"/>
                <w:szCs w:val="24"/>
              </w:rPr>
              <w:t xml:space="preserve"> его</w:t>
            </w:r>
            <w:r w:rsidRPr="003D3C5E">
              <w:rPr>
                <w:sz w:val="24"/>
                <w:szCs w:val="24"/>
              </w:rPr>
              <w:t xml:space="preserve"> работы</w:t>
            </w:r>
          </w:p>
        </w:tc>
        <w:tc>
          <w:tcPr>
            <w:tcW w:w="1701" w:type="dxa"/>
            <w:gridSpan w:val="2"/>
            <w:tcBorders>
              <w:top w:val="single" w:sz="4" w:space="0" w:color="auto"/>
              <w:bottom w:val="single" w:sz="4" w:space="0" w:color="auto"/>
            </w:tcBorders>
          </w:tcPr>
          <w:p w:rsidR="00B37568" w:rsidRPr="00520CF3" w:rsidRDefault="00B37568" w:rsidP="006D0A77">
            <w:pPr>
              <w:jc w:val="center"/>
              <w:rPr>
                <w:sz w:val="24"/>
                <w:szCs w:val="24"/>
              </w:rPr>
            </w:pPr>
            <w:r>
              <w:rPr>
                <w:sz w:val="24"/>
                <w:szCs w:val="24"/>
              </w:rPr>
              <w:t xml:space="preserve">до 10% </w:t>
            </w:r>
          </w:p>
        </w:tc>
      </w:tr>
      <w:tr w:rsidR="00212374" w:rsidRPr="00520CF3" w:rsidTr="001363C0">
        <w:trPr>
          <w:trHeight w:val="272"/>
        </w:trPr>
        <w:tc>
          <w:tcPr>
            <w:tcW w:w="851" w:type="dxa"/>
            <w:tcBorders>
              <w:top w:val="single" w:sz="4" w:space="0" w:color="auto"/>
              <w:bottom w:val="single" w:sz="4" w:space="0" w:color="auto"/>
            </w:tcBorders>
          </w:tcPr>
          <w:p w:rsidR="00212374" w:rsidRDefault="00212374" w:rsidP="006D0A77">
            <w:pPr>
              <w:jc w:val="center"/>
              <w:rPr>
                <w:spacing w:val="1"/>
                <w:sz w:val="24"/>
                <w:szCs w:val="24"/>
              </w:rPr>
            </w:pPr>
            <w:r>
              <w:rPr>
                <w:spacing w:val="1"/>
                <w:sz w:val="24"/>
                <w:szCs w:val="24"/>
              </w:rPr>
              <w:t>50.</w:t>
            </w:r>
          </w:p>
        </w:tc>
        <w:tc>
          <w:tcPr>
            <w:tcW w:w="6946" w:type="dxa"/>
            <w:tcBorders>
              <w:top w:val="single" w:sz="4" w:space="0" w:color="auto"/>
              <w:bottom w:val="single" w:sz="4" w:space="0" w:color="auto"/>
            </w:tcBorders>
          </w:tcPr>
          <w:p w:rsidR="00212374" w:rsidRDefault="00212374" w:rsidP="00212374">
            <w:pPr>
              <w:rPr>
                <w:sz w:val="24"/>
                <w:szCs w:val="24"/>
              </w:rPr>
            </w:pPr>
            <w:r w:rsidRPr="00212374">
              <w:rPr>
                <w:sz w:val="24"/>
                <w:szCs w:val="24"/>
              </w:rPr>
              <w:t>за организацию и контроль горячего питания учащихся</w:t>
            </w:r>
            <w:r w:rsidRPr="00212374">
              <w:rPr>
                <w:sz w:val="24"/>
                <w:szCs w:val="24"/>
              </w:rPr>
              <w:tab/>
            </w:r>
          </w:p>
        </w:tc>
        <w:tc>
          <w:tcPr>
            <w:tcW w:w="1701" w:type="dxa"/>
            <w:gridSpan w:val="2"/>
            <w:tcBorders>
              <w:top w:val="single" w:sz="4" w:space="0" w:color="auto"/>
              <w:bottom w:val="single" w:sz="4" w:space="0" w:color="auto"/>
            </w:tcBorders>
          </w:tcPr>
          <w:p w:rsidR="00212374" w:rsidRDefault="00212374" w:rsidP="006D0A77">
            <w:pPr>
              <w:jc w:val="center"/>
              <w:rPr>
                <w:sz w:val="24"/>
                <w:szCs w:val="24"/>
              </w:rPr>
            </w:pPr>
            <w:r w:rsidRPr="00212374">
              <w:rPr>
                <w:sz w:val="24"/>
                <w:szCs w:val="24"/>
              </w:rPr>
              <w:t>50%</w:t>
            </w:r>
          </w:p>
        </w:tc>
      </w:tr>
      <w:tr w:rsidR="00212374" w:rsidRPr="00520CF3" w:rsidTr="001363C0">
        <w:trPr>
          <w:trHeight w:val="272"/>
        </w:trPr>
        <w:tc>
          <w:tcPr>
            <w:tcW w:w="851" w:type="dxa"/>
            <w:tcBorders>
              <w:top w:val="single" w:sz="4" w:space="0" w:color="auto"/>
              <w:bottom w:val="single" w:sz="4" w:space="0" w:color="auto"/>
            </w:tcBorders>
          </w:tcPr>
          <w:p w:rsidR="00212374" w:rsidRDefault="00212374" w:rsidP="006D0A77">
            <w:pPr>
              <w:jc w:val="center"/>
              <w:rPr>
                <w:spacing w:val="1"/>
                <w:sz w:val="24"/>
                <w:szCs w:val="24"/>
              </w:rPr>
            </w:pPr>
            <w:r>
              <w:rPr>
                <w:spacing w:val="1"/>
                <w:sz w:val="24"/>
                <w:szCs w:val="24"/>
              </w:rPr>
              <w:t>51.</w:t>
            </w:r>
          </w:p>
        </w:tc>
        <w:tc>
          <w:tcPr>
            <w:tcW w:w="6946" w:type="dxa"/>
            <w:tcBorders>
              <w:top w:val="single" w:sz="4" w:space="0" w:color="auto"/>
              <w:bottom w:val="single" w:sz="4" w:space="0" w:color="auto"/>
            </w:tcBorders>
          </w:tcPr>
          <w:p w:rsidR="00212374" w:rsidRPr="00212374" w:rsidRDefault="00212374" w:rsidP="00212374">
            <w:pPr>
              <w:rPr>
                <w:sz w:val="24"/>
                <w:szCs w:val="24"/>
              </w:rPr>
            </w:pPr>
            <w:r w:rsidRPr="00212374">
              <w:rPr>
                <w:sz w:val="24"/>
                <w:szCs w:val="24"/>
              </w:rPr>
              <w:t xml:space="preserve">за обеспечение безопасного функционирования школы в течение </w:t>
            </w:r>
            <w:r w:rsidRPr="00212374">
              <w:rPr>
                <w:sz w:val="24"/>
                <w:szCs w:val="24"/>
              </w:rPr>
              <w:lastRenderedPageBreak/>
              <w:t>рабочего дня</w:t>
            </w:r>
          </w:p>
        </w:tc>
        <w:tc>
          <w:tcPr>
            <w:tcW w:w="1701" w:type="dxa"/>
            <w:gridSpan w:val="2"/>
            <w:tcBorders>
              <w:top w:val="single" w:sz="4" w:space="0" w:color="auto"/>
              <w:bottom w:val="single" w:sz="4" w:space="0" w:color="auto"/>
            </w:tcBorders>
          </w:tcPr>
          <w:p w:rsidR="00212374" w:rsidRPr="00212374" w:rsidRDefault="00212374" w:rsidP="006D0A77">
            <w:pPr>
              <w:jc w:val="center"/>
              <w:rPr>
                <w:sz w:val="24"/>
                <w:szCs w:val="24"/>
              </w:rPr>
            </w:pPr>
            <w:r>
              <w:rPr>
                <w:sz w:val="24"/>
                <w:szCs w:val="24"/>
              </w:rPr>
              <w:lastRenderedPageBreak/>
              <w:t>30%</w:t>
            </w:r>
          </w:p>
        </w:tc>
      </w:tr>
      <w:tr w:rsidR="00B37568" w:rsidRPr="00520CF3" w:rsidTr="001363C0">
        <w:trPr>
          <w:trHeight w:val="272"/>
        </w:trPr>
        <w:tc>
          <w:tcPr>
            <w:tcW w:w="851" w:type="dxa"/>
            <w:tcBorders>
              <w:top w:val="single" w:sz="4" w:space="0" w:color="auto"/>
              <w:bottom w:val="single" w:sz="4" w:space="0" w:color="auto"/>
            </w:tcBorders>
          </w:tcPr>
          <w:p w:rsidR="00B37568" w:rsidRDefault="00212374" w:rsidP="006D0A77">
            <w:pPr>
              <w:jc w:val="center"/>
              <w:rPr>
                <w:spacing w:val="1"/>
                <w:sz w:val="24"/>
                <w:szCs w:val="24"/>
              </w:rPr>
            </w:pPr>
            <w:r>
              <w:rPr>
                <w:spacing w:val="1"/>
                <w:sz w:val="24"/>
                <w:szCs w:val="24"/>
              </w:rPr>
              <w:lastRenderedPageBreak/>
              <w:t>52.</w:t>
            </w:r>
          </w:p>
        </w:tc>
        <w:tc>
          <w:tcPr>
            <w:tcW w:w="6946" w:type="dxa"/>
            <w:tcBorders>
              <w:top w:val="single" w:sz="4" w:space="0" w:color="auto"/>
              <w:bottom w:val="single" w:sz="4" w:space="0" w:color="auto"/>
            </w:tcBorders>
          </w:tcPr>
          <w:p w:rsidR="00B37568" w:rsidRDefault="00E17C79" w:rsidP="00B37568">
            <w:pPr>
              <w:rPr>
                <w:sz w:val="24"/>
                <w:szCs w:val="24"/>
              </w:rPr>
            </w:pPr>
            <w:r>
              <w:rPr>
                <w:sz w:val="24"/>
                <w:szCs w:val="24"/>
              </w:rPr>
              <w:t xml:space="preserve">за </w:t>
            </w:r>
            <w:r w:rsidR="00B37568">
              <w:rPr>
                <w:sz w:val="24"/>
                <w:szCs w:val="24"/>
              </w:rPr>
              <w:t>повышение квалификации (самообразование)</w:t>
            </w:r>
            <w:r>
              <w:rPr>
                <w:sz w:val="24"/>
                <w:szCs w:val="24"/>
              </w:rPr>
              <w:t>, в т.ч.</w:t>
            </w:r>
          </w:p>
          <w:p w:rsidR="00E17C79" w:rsidRDefault="00E17C79" w:rsidP="00B37568">
            <w:pPr>
              <w:rPr>
                <w:sz w:val="24"/>
                <w:szCs w:val="24"/>
              </w:rPr>
            </w:pPr>
            <w:r>
              <w:rPr>
                <w:sz w:val="24"/>
                <w:szCs w:val="24"/>
              </w:rPr>
              <w:t>- за обучение на курсах переподготовки по специальностям дефектология, олигофренопедагогика, логопедия, психология</w:t>
            </w:r>
          </w:p>
        </w:tc>
        <w:tc>
          <w:tcPr>
            <w:tcW w:w="1701" w:type="dxa"/>
            <w:gridSpan w:val="2"/>
            <w:tcBorders>
              <w:top w:val="single" w:sz="4" w:space="0" w:color="auto"/>
              <w:bottom w:val="single" w:sz="4" w:space="0" w:color="auto"/>
            </w:tcBorders>
          </w:tcPr>
          <w:p w:rsidR="00B37568" w:rsidRDefault="00E17C79" w:rsidP="006D0A77">
            <w:pPr>
              <w:jc w:val="center"/>
              <w:rPr>
                <w:sz w:val="24"/>
                <w:szCs w:val="24"/>
              </w:rPr>
            </w:pPr>
            <w:r>
              <w:rPr>
                <w:sz w:val="24"/>
                <w:szCs w:val="24"/>
              </w:rPr>
              <w:t>8</w:t>
            </w:r>
            <w:r w:rsidR="00B37568">
              <w:rPr>
                <w:sz w:val="24"/>
                <w:szCs w:val="24"/>
              </w:rPr>
              <w:t>0%</w:t>
            </w:r>
          </w:p>
        </w:tc>
      </w:tr>
      <w:tr w:rsidR="00B37568" w:rsidRPr="00520CF3" w:rsidTr="001A6E5F">
        <w:trPr>
          <w:trHeight w:val="272"/>
        </w:trPr>
        <w:tc>
          <w:tcPr>
            <w:tcW w:w="9498" w:type="dxa"/>
            <w:gridSpan w:val="4"/>
            <w:tcBorders>
              <w:top w:val="single" w:sz="4" w:space="0" w:color="auto"/>
              <w:bottom w:val="single" w:sz="4" w:space="0" w:color="auto"/>
            </w:tcBorders>
          </w:tcPr>
          <w:p w:rsidR="006B4BC6" w:rsidRDefault="006B4BC6" w:rsidP="006B4BC6">
            <w:pPr>
              <w:pStyle w:val="a8"/>
              <w:ind w:left="0"/>
              <w:rPr>
                <w:b/>
                <w:sz w:val="24"/>
                <w:szCs w:val="24"/>
              </w:rPr>
            </w:pPr>
          </w:p>
          <w:p w:rsidR="00B37568" w:rsidRPr="00E17C79" w:rsidRDefault="00B37568" w:rsidP="00B37568">
            <w:pPr>
              <w:pStyle w:val="a8"/>
              <w:numPr>
                <w:ilvl w:val="0"/>
                <w:numId w:val="20"/>
              </w:numPr>
              <w:ind w:left="0" w:firstLine="0"/>
              <w:jc w:val="center"/>
              <w:rPr>
                <w:b/>
                <w:color w:val="4F81BD" w:themeColor="accent1"/>
                <w:sz w:val="24"/>
                <w:szCs w:val="24"/>
              </w:rPr>
            </w:pPr>
            <w:r w:rsidRPr="00E17C79">
              <w:rPr>
                <w:b/>
                <w:color w:val="4F81BD" w:themeColor="accent1"/>
                <w:sz w:val="24"/>
                <w:szCs w:val="24"/>
              </w:rPr>
              <w:t>Педагогу-психологу</w:t>
            </w:r>
          </w:p>
          <w:p w:rsidR="006B4BC6" w:rsidRPr="00314E63" w:rsidRDefault="006B4BC6" w:rsidP="006B4BC6">
            <w:pPr>
              <w:pStyle w:val="a8"/>
              <w:ind w:left="0"/>
              <w:rPr>
                <w:b/>
                <w:sz w:val="24"/>
                <w:szCs w:val="24"/>
              </w:rPr>
            </w:pPr>
          </w:p>
        </w:tc>
      </w:tr>
      <w:tr w:rsidR="00B37568" w:rsidRPr="00520CF3" w:rsidTr="001A6E5F">
        <w:trPr>
          <w:trHeight w:val="272"/>
        </w:trPr>
        <w:tc>
          <w:tcPr>
            <w:tcW w:w="851" w:type="dxa"/>
            <w:tcBorders>
              <w:top w:val="single" w:sz="4" w:space="0" w:color="auto"/>
              <w:bottom w:val="single" w:sz="4" w:space="0" w:color="auto"/>
            </w:tcBorders>
          </w:tcPr>
          <w:p w:rsidR="00B37568" w:rsidRPr="00314E63" w:rsidRDefault="00B37568" w:rsidP="006D0A77">
            <w:pPr>
              <w:jc w:val="center"/>
              <w:rPr>
                <w:spacing w:val="1"/>
                <w:sz w:val="24"/>
                <w:szCs w:val="24"/>
              </w:rPr>
            </w:pPr>
            <w:r>
              <w:rPr>
                <w:spacing w:val="1"/>
                <w:sz w:val="24"/>
                <w:szCs w:val="24"/>
              </w:rPr>
              <w:t>1.</w:t>
            </w:r>
          </w:p>
        </w:tc>
        <w:tc>
          <w:tcPr>
            <w:tcW w:w="7087" w:type="dxa"/>
            <w:gridSpan w:val="2"/>
            <w:tcBorders>
              <w:top w:val="single" w:sz="4" w:space="0" w:color="auto"/>
              <w:bottom w:val="single" w:sz="4" w:space="0" w:color="auto"/>
            </w:tcBorders>
          </w:tcPr>
          <w:p w:rsidR="00B37568" w:rsidRPr="001E277A" w:rsidRDefault="00B37568" w:rsidP="00B37568">
            <w:pPr>
              <w:rPr>
                <w:sz w:val="24"/>
                <w:szCs w:val="24"/>
              </w:rPr>
            </w:pPr>
            <w:r w:rsidRPr="001E277A">
              <w:rPr>
                <w:sz w:val="24"/>
                <w:szCs w:val="24"/>
              </w:rPr>
              <w:t xml:space="preserve">за участие в  действующих коллегиальных органах управления </w:t>
            </w:r>
            <w:r>
              <w:rPr>
                <w:sz w:val="24"/>
                <w:szCs w:val="24"/>
              </w:rPr>
              <w:t xml:space="preserve"> образовательного учреждения</w:t>
            </w:r>
          </w:p>
          <w:p w:rsidR="00B37568" w:rsidRDefault="00B37568" w:rsidP="006D0A77">
            <w:pPr>
              <w:jc w:val="center"/>
              <w:rPr>
                <w:sz w:val="24"/>
                <w:szCs w:val="24"/>
              </w:rPr>
            </w:pPr>
          </w:p>
        </w:tc>
        <w:tc>
          <w:tcPr>
            <w:tcW w:w="1560" w:type="dxa"/>
            <w:tcBorders>
              <w:top w:val="single" w:sz="4" w:space="0" w:color="auto"/>
              <w:bottom w:val="single" w:sz="4" w:space="0" w:color="auto"/>
            </w:tcBorders>
          </w:tcPr>
          <w:p w:rsidR="00B37568" w:rsidRDefault="00B37568" w:rsidP="006D0A77">
            <w:pPr>
              <w:jc w:val="center"/>
              <w:rPr>
                <w:sz w:val="24"/>
                <w:szCs w:val="24"/>
              </w:rPr>
            </w:pPr>
            <w:r>
              <w:rPr>
                <w:sz w:val="24"/>
                <w:szCs w:val="24"/>
              </w:rPr>
              <w:t>10%</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2.</w:t>
            </w:r>
          </w:p>
        </w:tc>
        <w:tc>
          <w:tcPr>
            <w:tcW w:w="7087" w:type="dxa"/>
            <w:gridSpan w:val="2"/>
            <w:tcBorders>
              <w:top w:val="single" w:sz="4" w:space="0" w:color="auto"/>
              <w:bottom w:val="single" w:sz="4" w:space="0" w:color="auto"/>
            </w:tcBorders>
          </w:tcPr>
          <w:p w:rsidR="00B37568" w:rsidRDefault="00B37568" w:rsidP="00B37568">
            <w:pPr>
              <w:rPr>
                <w:sz w:val="24"/>
                <w:szCs w:val="24"/>
              </w:rPr>
            </w:pPr>
            <w:r w:rsidRPr="001E277A">
              <w:rPr>
                <w:sz w:val="24"/>
                <w:szCs w:val="24"/>
              </w:rPr>
              <w:t>за участие в работе муниципальных коллегиальных органов управления образованием (координационных советах, комиссиях, коллегиях, рабочих группах, созданных департаментом образования администрации города Липецка, управлением образования и науки липецкой области), коллегиальных органов других ведомств и советов  общественного самоуправления</w:t>
            </w:r>
          </w:p>
        </w:tc>
        <w:tc>
          <w:tcPr>
            <w:tcW w:w="1560" w:type="dxa"/>
            <w:tcBorders>
              <w:top w:val="single" w:sz="4" w:space="0" w:color="auto"/>
              <w:bottom w:val="single" w:sz="4" w:space="0" w:color="auto"/>
            </w:tcBorders>
          </w:tcPr>
          <w:p w:rsidR="00B37568" w:rsidRDefault="0081287B" w:rsidP="006D0A77">
            <w:pPr>
              <w:jc w:val="center"/>
              <w:rPr>
                <w:sz w:val="24"/>
                <w:szCs w:val="24"/>
              </w:rPr>
            </w:pPr>
            <w:r>
              <w:rPr>
                <w:sz w:val="24"/>
                <w:szCs w:val="24"/>
              </w:rPr>
              <w:t>3</w:t>
            </w:r>
            <w:r w:rsidR="00B37568">
              <w:rPr>
                <w:sz w:val="24"/>
                <w:szCs w:val="24"/>
              </w:rPr>
              <w:t>0%</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3.</w:t>
            </w:r>
          </w:p>
        </w:tc>
        <w:tc>
          <w:tcPr>
            <w:tcW w:w="7087" w:type="dxa"/>
            <w:gridSpan w:val="2"/>
            <w:tcBorders>
              <w:top w:val="single" w:sz="4" w:space="0" w:color="auto"/>
              <w:bottom w:val="single" w:sz="4" w:space="0" w:color="auto"/>
            </w:tcBorders>
          </w:tcPr>
          <w:p w:rsidR="00B57B63" w:rsidRDefault="00B37568" w:rsidP="00B57B63">
            <w:pPr>
              <w:rPr>
                <w:sz w:val="24"/>
                <w:szCs w:val="24"/>
              </w:rPr>
            </w:pPr>
            <w:r w:rsidRPr="001E277A">
              <w:rPr>
                <w:sz w:val="24"/>
                <w:szCs w:val="24"/>
              </w:rPr>
              <w:t xml:space="preserve">за проведение </w:t>
            </w:r>
            <w:r>
              <w:rPr>
                <w:sz w:val="24"/>
                <w:szCs w:val="24"/>
              </w:rPr>
              <w:t>дополн</w:t>
            </w:r>
            <w:r w:rsidR="00B57B63">
              <w:rPr>
                <w:sz w:val="24"/>
                <w:szCs w:val="24"/>
              </w:rPr>
              <w:t>ительных</w:t>
            </w:r>
            <w:r>
              <w:rPr>
                <w:sz w:val="24"/>
                <w:szCs w:val="24"/>
              </w:rPr>
              <w:t xml:space="preserve"> </w:t>
            </w:r>
            <w:r w:rsidRPr="001E277A">
              <w:rPr>
                <w:sz w:val="24"/>
                <w:szCs w:val="24"/>
              </w:rPr>
              <w:t xml:space="preserve">мониторинговых исследований (параллель – 1%) </w:t>
            </w:r>
          </w:p>
          <w:p w:rsidR="00B37568" w:rsidRDefault="00B37568" w:rsidP="00B57B63">
            <w:pPr>
              <w:rPr>
                <w:sz w:val="24"/>
                <w:szCs w:val="24"/>
              </w:rPr>
            </w:pPr>
            <w:r w:rsidRPr="001E277A">
              <w:rPr>
                <w:sz w:val="24"/>
                <w:szCs w:val="24"/>
              </w:rPr>
              <w:t xml:space="preserve">за проведение тренингов (не менее 2 раз в неделю, группа – 2%) </w:t>
            </w:r>
          </w:p>
        </w:tc>
        <w:tc>
          <w:tcPr>
            <w:tcW w:w="1560" w:type="dxa"/>
            <w:tcBorders>
              <w:top w:val="single" w:sz="4" w:space="0" w:color="auto"/>
              <w:bottom w:val="single" w:sz="4" w:space="0" w:color="auto"/>
            </w:tcBorders>
          </w:tcPr>
          <w:p w:rsidR="00B37568" w:rsidRDefault="00B57B63" w:rsidP="006D0A77">
            <w:pPr>
              <w:jc w:val="center"/>
              <w:rPr>
                <w:sz w:val="24"/>
                <w:szCs w:val="24"/>
              </w:rPr>
            </w:pPr>
            <w:r>
              <w:rPr>
                <w:sz w:val="24"/>
                <w:szCs w:val="24"/>
              </w:rPr>
              <w:t>д</w:t>
            </w:r>
            <w:r w:rsidRPr="001E277A">
              <w:rPr>
                <w:sz w:val="24"/>
                <w:szCs w:val="24"/>
              </w:rPr>
              <w:t>о</w:t>
            </w:r>
            <w:r>
              <w:rPr>
                <w:sz w:val="24"/>
                <w:szCs w:val="24"/>
              </w:rPr>
              <w:t xml:space="preserve"> </w:t>
            </w:r>
            <w:r w:rsidRPr="001E277A">
              <w:rPr>
                <w:sz w:val="24"/>
                <w:szCs w:val="24"/>
              </w:rPr>
              <w:t>10</w:t>
            </w:r>
            <w:r>
              <w:rPr>
                <w:sz w:val="24"/>
                <w:szCs w:val="24"/>
              </w:rPr>
              <w:t>%</w:t>
            </w:r>
          </w:p>
          <w:p w:rsidR="00B57B63" w:rsidRDefault="00B57B63" w:rsidP="006D0A77">
            <w:pPr>
              <w:jc w:val="center"/>
              <w:rPr>
                <w:sz w:val="24"/>
                <w:szCs w:val="24"/>
              </w:rPr>
            </w:pPr>
          </w:p>
          <w:p w:rsidR="00B57B63" w:rsidRDefault="00B57B63" w:rsidP="00B57B63">
            <w:pPr>
              <w:jc w:val="center"/>
              <w:rPr>
                <w:sz w:val="24"/>
                <w:szCs w:val="24"/>
              </w:rPr>
            </w:pPr>
            <w:r>
              <w:rPr>
                <w:sz w:val="24"/>
                <w:szCs w:val="24"/>
              </w:rPr>
              <w:t>д</w:t>
            </w:r>
            <w:r w:rsidRPr="001E277A">
              <w:rPr>
                <w:sz w:val="24"/>
                <w:szCs w:val="24"/>
              </w:rPr>
              <w:t>о</w:t>
            </w:r>
            <w:r>
              <w:rPr>
                <w:sz w:val="24"/>
                <w:szCs w:val="24"/>
              </w:rPr>
              <w:t xml:space="preserve"> </w:t>
            </w:r>
            <w:r w:rsidRPr="001E277A">
              <w:rPr>
                <w:sz w:val="24"/>
                <w:szCs w:val="24"/>
              </w:rPr>
              <w:t>10</w:t>
            </w:r>
            <w:r>
              <w:rPr>
                <w:sz w:val="24"/>
                <w:szCs w:val="24"/>
              </w:rPr>
              <w:t>%</w:t>
            </w:r>
          </w:p>
          <w:p w:rsidR="00B57B63" w:rsidRDefault="00B57B63" w:rsidP="006D0A77">
            <w:pPr>
              <w:jc w:val="center"/>
              <w:rPr>
                <w:sz w:val="24"/>
                <w:szCs w:val="24"/>
              </w:rPr>
            </w:pP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4.</w:t>
            </w:r>
          </w:p>
        </w:tc>
        <w:tc>
          <w:tcPr>
            <w:tcW w:w="7087" w:type="dxa"/>
            <w:gridSpan w:val="2"/>
            <w:tcBorders>
              <w:top w:val="single" w:sz="4" w:space="0" w:color="auto"/>
              <w:bottom w:val="single" w:sz="4" w:space="0" w:color="auto"/>
            </w:tcBorders>
          </w:tcPr>
          <w:p w:rsidR="00B37568" w:rsidRPr="00F26308" w:rsidRDefault="00B37568" w:rsidP="00DA58C9">
            <w:pPr>
              <w:jc w:val="both"/>
              <w:rPr>
                <w:bCs/>
                <w:sz w:val="24"/>
                <w:szCs w:val="24"/>
              </w:rPr>
            </w:pPr>
            <w:r w:rsidRPr="00F26308">
              <w:rPr>
                <w:bCs/>
                <w:sz w:val="24"/>
                <w:szCs w:val="24"/>
              </w:rPr>
              <w:t xml:space="preserve">за научные и методические разработки, методические ресурсы, размещенные на образовательных порталах в зависимости от количества  </w:t>
            </w:r>
          </w:p>
          <w:p w:rsidR="00B37568" w:rsidRPr="0063672D" w:rsidRDefault="00B37568" w:rsidP="00F861C7"/>
        </w:tc>
        <w:tc>
          <w:tcPr>
            <w:tcW w:w="1560" w:type="dxa"/>
            <w:tcBorders>
              <w:top w:val="single" w:sz="4" w:space="0" w:color="auto"/>
              <w:bottom w:val="single" w:sz="4" w:space="0" w:color="auto"/>
            </w:tcBorders>
          </w:tcPr>
          <w:p w:rsidR="00B37568" w:rsidRDefault="00B57B63" w:rsidP="006D0A77">
            <w:pPr>
              <w:jc w:val="center"/>
              <w:rPr>
                <w:sz w:val="24"/>
                <w:szCs w:val="24"/>
              </w:rPr>
            </w:pPr>
            <w:r>
              <w:rPr>
                <w:sz w:val="24"/>
                <w:szCs w:val="24"/>
              </w:rPr>
              <w:t>5% за каждый</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5.</w:t>
            </w:r>
          </w:p>
        </w:tc>
        <w:tc>
          <w:tcPr>
            <w:tcW w:w="7087" w:type="dxa"/>
            <w:gridSpan w:val="2"/>
            <w:tcBorders>
              <w:top w:val="single" w:sz="4" w:space="0" w:color="auto"/>
              <w:bottom w:val="single" w:sz="4" w:space="0" w:color="auto"/>
            </w:tcBorders>
          </w:tcPr>
          <w:p w:rsidR="00B37568" w:rsidRPr="0063672D" w:rsidRDefault="00B57B63" w:rsidP="00B57B63">
            <w:r>
              <w:rPr>
                <w:sz w:val="24"/>
                <w:szCs w:val="24"/>
              </w:rPr>
              <w:t>за разработку и реализацию  программ</w:t>
            </w:r>
            <w:r w:rsidR="00B37568">
              <w:rPr>
                <w:sz w:val="24"/>
                <w:szCs w:val="24"/>
              </w:rPr>
              <w:t xml:space="preserve"> коррекционно-развивающей </w:t>
            </w:r>
            <w:r>
              <w:rPr>
                <w:sz w:val="24"/>
                <w:szCs w:val="24"/>
              </w:rPr>
              <w:t>направленности</w:t>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5% за каждое мероприятие</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6.</w:t>
            </w:r>
          </w:p>
        </w:tc>
        <w:tc>
          <w:tcPr>
            <w:tcW w:w="7087" w:type="dxa"/>
            <w:gridSpan w:val="2"/>
            <w:tcBorders>
              <w:top w:val="single" w:sz="4" w:space="0" w:color="auto"/>
              <w:bottom w:val="single" w:sz="4" w:space="0" w:color="auto"/>
            </w:tcBorders>
          </w:tcPr>
          <w:p w:rsidR="00B37568" w:rsidRPr="00DA58C9" w:rsidRDefault="00B37568" w:rsidP="00B57B63">
            <w:pPr>
              <w:rPr>
                <w:sz w:val="24"/>
                <w:szCs w:val="24"/>
              </w:rPr>
            </w:pPr>
            <w:r>
              <w:rPr>
                <w:sz w:val="24"/>
                <w:szCs w:val="24"/>
              </w:rPr>
              <w:t xml:space="preserve">методическое сопровождение администрации, психологов, учителей-логопедов </w:t>
            </w:r>
            <w:r w:rsidR="00B57B63">
              <w:rPr>
                <w:sz w:val="24"/>
                <w:szCs w:val="24"/>
              </w:rPr>
              <w:t xml:space="preserve"> муниципальных</w:t>
            </w:r>
            <w:r>
              <w:rPr>
                <w:sz w:val="24"/>
                <w:szCs w:val="24"/>
              </w:rPr>
              <w:t xml:space="preserve"> общеобразовательных учреждений</w:t>
            </w:r>
            <w:r w:rsidR="00B57B63">
              <w:rPr>
                <w:sz w:val="24"/>
                <w:szCs w:val="24"/>
              </w:rPr>
              <w:t xml:space="preserve"> города Липецка</w:t>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5% за каждое мероприятие</w:t>
            </w:r>
          </w:p>
        </w:tc>
      </w:tr>
      <w:tr w:rsidR="00B37568" w:rsidRPr="00520CF3" w:rsidTr="002D7665">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7.</w:t>
            </w:r>
          </w:p>
        </w:tc>
        <w:tc>
          <w:tcPr>
            <w:tcW w:w="7087" w:type="dxa"/>
            <w:gridSpan w:val="2"/>
            <w:tcBorders>
              <w:top w:val="single" w:sz="4" w:space="0" w:color="auto"/>
              <w:bottom w:val="single" w:sz="4" w:space="0" w:color="auto"/>
            </w:tcBorders>
            <w:shd w:val="clear" w:color="auto" w:fill="auto"/>
          </w:tcPr>
          <w:p w:rsidR="00B37568" w:rsidRDefault="00B57B63" w:rsidP="002D7665">
            <w:pPr>
              <w:rPr>
                <w:sz w:val="24"/>
                <w:szCs w:val="24"/>
              </w:rPr>
            </w:pPr>
            <w:r w:rsidRPr="002D7665">
              <w:rPr>
                <w:sz w:val="24"/>
                <w:szCs w:val="24"/>
              </w:rPr>
              <w:t>за участие  в</w:t>
            </w:r>
            <w:r w:rsidR="002D7665" w:rsidRPr="002D7665">
              <w:rPr>
                <w:sz w:val="24"/>
                <w:szCs w:val="24"/>
              </w:rPr>
              <w:t xml:space="preserve"> работе</w:t>
            </w:r>
            <w:r w:rsidRPr="002D7665">
              <w:rPr>
                <w:sz w:val="24"/>
                <w:szCs w:val="24"/>
              </w:rPr>
              <w:t xml:space="preserve"> сетево</w:t>
            </w:r>
            <w:r w:rsidR="002D7665" w:rsidRPr="002D7665">
              <w:rPr>
                <w:sz w:val="24"/>
                <w:szCs w:val="24"/>
              </w:rPr>
              <w:t>го</w:t>
            </w:r>
            <w:r w:rsidRPr="002D7665">
              <w:rPr>
                <w:sz w:val="24"/>
                <w:szCs w:val="24"/>
              </w:rPr>
              <w:t xml:space="preserve"> сообществ</w:t>
            </w:r>
            <w:r w:rsidR="002D7665" w:rsidRPr="002D7665">
              <w:rPr>
                <w:sz w:val="24"/>
                <w:szCs w:val="24"/>
              </w:rPr>
              <w:t>а</w:t>
            </w:r>
            <w:r w:rsidRPr="002D7665">
              <w:rPr>
                <w:sz w:val="24"/>
                <w:szCs w:val="24"/>
              </w:rPr>
              <w:t xml:space="preserve"> </w:t>
            </w:r>
            <w:r>
              <w:rPr>
                <w:sz w:val="24"/>
                <w:szCs w:val="24"/>
              </w:rPr>
              <w:t xml:space="preserve"> </w:t>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5%</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8.</w:t>
            </w:r>
          </w:p>
        </w:tc>
        <w:tc>
          <w:tcPr>
            <w:tcW w:w="7087" w:type="dxa"/>
            <w:gridSpan w:val="2"/>
            <w:tcBorders>
              <w:top w:val="single" w:sz="4" w:space="0" w:color="auto"/>
              <w:bottom w:val="single" w:sz="4" w:space="0" w:color="auto"/>
            </w:tcBorders>
          </w:tcPr>
          <w:p w:rsidR="00B37568" w:rsidRPr="00911FD2" w:rsidRDefault="00B37568" w:rsidP="002D7665">
            <w:pPr>
              <w:rPr>
                <w:sz w:val="24"/>
                <w:szCs w:val="24"/>
                <w:highlight w:val="yellow"/>
              </w:rPr>
            </w:pPr>
            <w:r w:rsidRPr="001120AA">
              <w:rPr>
                <w:sz w:val="24"/>
                <w:szCs w:val="24"/>
              </w:rPr>
              <w:t>за работу с детьми, находящимися в социально опасном положении</w:t>
            </w:r>
            <w:r w:rsidRPr="001120AA">
              <w:rPr>
                <w:sz w:val="24"/>
                <w:szCs w:val="24"/>
              </w:rPr>
              <w:tab/>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 xml:space="preserve"> </w:t>
            </w:r>
            <w:r w:rsidRPr="001120AA">
              <w:rPr>
                <w:sz w:val="24"/>
                <w:szCs w:val="24"/>
              </w:rPr>
              <w:t xml:space="preserve"> 50%</w:t>
            </w:r>
          </w:p>
        </w:tc>
      </w:tr>
      <w:tr w:rsidR="00B37568" w:rsidRPr="00520CF3" w:rsidTr="001A6E5F">
        <w:trPr>
          <w:trHeight w:val="272"/>
        </w:trPr>
        <w:tc>
          <w:tcPr>
            <w:tcW w:w="9498" w:type="dxa"/>
            <w:gridSpan w:val="4"/>
            <w:tcBorders>
              <w:top w:val="single" w:sz="4" w:space="0" w:color="auto"/>
              <w:bottom w:val="single" w:sz="4" w:space="0" w:color="auto"/>
            </w:tcBorders>
          </w:tcPr>
          <w:p w:rsidR="006B4BC6" w:rsidRPr="006B4BC6" w:rsidRDefault="006B4BC6" w:rsidP="006B4BC6">
            <w:pPr>
              <w:pStyle w:val="a8"/>
              <w:ind w:left="0"/>
              <w:rPr>
                <w:b/>
                <w:sz w:val="24"/>
                <w:szCs w:val="24"/>
              </w:rPr>
            </w:pPr>
          </w:p>
          <w:p w:rsidR="00B37568" w:rsidRPr="00E17C79" w:rsidRDefault="00B37568" w:rsidP="006B4BC6">
            <w:pPr>
              <w:pStyle w:val="a8"/>
              <w:numPr>
                <w:ilvl w:val="0"/>
                <w:numId w:val="20"/>
              </w:numPr>
              <w:ind w:left="0" w:firstLine="0"/>
              <w:jc w:val="center"/>
              <w:rPr>
                <w:b/>
                <w:color w:val="4F81BD" w:themeColor="accent1"/>
                <w:sz w:val="24"/>
                <w:szCs w:val="24"/>
              </w:rPr>
            </w:pPr>
            <w:r w:rsidRPr="00E17C79">
              <w:rPr>
                <w:b/>
                <w:color w:val="4F81BD" w:themeColor="accent1"/>
                <w:spacing w:val="1"/>
                <w:sz w:val="24"/>
                <w:szCs w:val="24"/>
              </w:rPr>
              <w:t>Заведующей библиотекой, библиотекарю</w:t>
            </w:r>
          </w:p>
          <w:p w:rsidR="006B4BC6" w:rsidRPr="00314E63" w:rsidRDefault="006B4BC6" w:rsidP="006B4BC6">
            <w:pPr>
              <w:pStyle w:val="a8"/>
              <w:ind w:left="0"/>
              <w:rPr>
                <w:b/>
                <w:sz w:val="24"/>
                <w:szCs w:val="24"/>
              </w:rPr>
            </w:pPr>
          </w:p>
        </w:tc>
      </w:tr>
      <w:tr w:rsidR="00B37568" w:rsidRPr="00520CF3" w:rsidTr="001A6E5F">
        <w:trPr>
          <w:trHeight w:val="272"/>
        </w:trPr>
        <w:tc>
          <w:tcPr>
            <w:tcW w:w="851" w:type="dxa"/>
            <w:tcBorders>
              <w:top w:val="single" w:sz="4" w:space="0" w:color="auto"/>
              <w:bottom w:val="single" w:sz="4" w:space="0" w:color="auto"/>
            </w:tcBorders>
          </w:tcPr>
          <w:p w:rsidR="00B37568" w:rsidRPr="00314E63" w:rsidRDefault="00B37568" w:rsidP="006D0A77">
            <w:pPr>
              <w:jc w:val="center"/>
              <w:rPr>
                <w:spacing w:val="1"/>
                <w:sz w:val="24"/>
                <w:szCs w:val="24"/>
              </w:rPr>
            </w:pPr>
            <w:r>
              <w:rPr>
                <w:spacing w:val="1"/>
                <w:sz w:val="24"/>
                <w:szCs w:val="24"/>
              </w:rPr>
              <w:t>1.</w:t>
            </w:r>
          </w:p>
        </w:tc>
        <w:tc>
          <w:tcPr>
            <w:tcW w:w="7087" w:type="dxa"/>
            <w:gridSpan w:val="2"/>
            <w:tcBorders>
              <w:top w:val="single" w:sz="4" w:space="0" w:color="auto"/>
              <w:bottom w:val="single" w:sz="4" w:space="0" w:color="auto"/>
            </w:tcBorders>
          </w:tcPr>
          <w:p w:rsidR="002D7665" w:rsidRDefault="00B37568" w:rsidP="00614D37">
            <w:pPr>
              <w:rPr>
                <w:spacing w:val="1"/>
                <w:sz w:val="24"/>
                <w:szCs w:val="24"/>
              </w:rPr>
            </w:pPr>
            <w:r w:rsidRPr="001A6E5F">
              <w:rPr>
                <w:spacing w:val="1"/>
                <w:sz w:val="24"/>
                <w:szCs w:val="24"/>
              </w:rPr>
              <w:t xml:space="preserve">за работу с библиотечным фондом (за фактический фонд на 1 сентября текущего года) при наличии: </w:t>
            </w:r>
          </w:p>
          <w:p w:rsidR="002D7665" w:rsidRDefault="00B37568" w:rsidP="00614D37">
            <w:pPr>
              <w:rPr>
                <w:spacing w:val="1"/>
                <w:sz w:val="24"/>
                <w:szCs w:val="24"/>
              </w:rPr>
            </w:pPr>
            <w:r w:rsidRPr="001A6E5F">
              <w:rPr>
                <w:spacing w:val="1"/>
                <w:sz w:val="24"/>
                <w:szCs w:val="24"/>
              </w:rPr>
              <w:t>от 5001 до 6500 экз</w:t>
            </w:r>
            <w:r w:rsidR="00E17C79">
              <w:rPr>
                <w:spacing w:val="1"/>
                <w:sz w:val="24"/>
                <w:szCs w:val="24"/>
              </w:rPr>
              <w:t>.</w:t>
            </w:r>
            <w:r w:rsidRPr="001A6E5F">
              <w:rPr>
                <w:spacing w:val="1"/>
                <w:sz w:val="24"/>
                <w:szCs w:val="24"/>
              </w:rPr>
              <w:t xml:space="preserve"> </w:t>
            </w:r>
            <w:r w:rsidR="002D7665">
              <w:rPr>
                <w:spacing w:val="1"/>
                <w:sz w:val="24"/>
                <w:szCs w:val="24"/>
              </w:rPr>
              <w:t>-</w:t>
            </w:r>
            <w:r w:rsidRPr="001A6E5F">
              <w:rPr>
                <w:spacing w:val="1"/>
                <w:sz w:val="24"/>
                <w:szCs w:val="24"/>
              </w:rPr>
              <w:t xml:space="preserve"> </w:t>
            </w:r>
          </w:p>
          <w:p w:rsidR="002D7665" w:rsidRDefault="00B37568" w:rsidP="00614D37">
            <w:pPr>
              <w:rPr>
                <w:spacing w:val="1"/>
                <w:sz w:val="24"/>
                <w:szCs w:val="24"/>
              </w:rPr>
            </w:pPr>
            <w:r w:rsidRPr="001A6E5F">
              <w:rPr>
                <w:spacing w:val="1"/>
                <w:sz w:val="24"/>
                <w:szCs w:val="24"/>
              </w:rPr>
              <w:t xml:space="preserve">от 6501 до 8000 экз.- </w:t>
            </w:r>
          </w:p>
          <w:p w:rsidR="00B37568" w:rsidRDefault="00B37568" w:rsidP="002D7665">
            <w:pPr>
              <w:rPr>
                <w:sz w:val="24"/>
                <w:szCs w:val="24"/>
              </w:rPr>
            </w:pPr>
            <w:r w:rsidRPr="001A6E5F">
              <w:rPr>
                <w:spacing w:val="1"/>
                <w:sz w:val="24"/>
                <w:szCs w:val="24"/>
              </w:rPr>
              <w:t>свыше 8001 экз</w:t>
            </w:r>
            <w:r w:rsidR="002D7665">
              <w:rPr>
                <w:spacing w:val="1"/>
                <w:sz w:val="24"/>
                <w:szCs w:val="24"/>
              </w:rPr>
              <w:t>.</w:t>
            </w:r>
            <w:r w:rsidRPr="001A6E5F">
              <w:rPr>
                <w:spacing w:val="1"/>
                <w:sz w:val="24"/>
                <w:szCs w:val="24"/>
              </w:rPr>
              <w:t xml:space="preserve">-  </w:t>
            </w:r>
            <w:r w:rsidR="002D7665">
              <w:rPr>
                <w:spacing w:val="1"/>
                <w:sz w:val="24"/>
                <w:szCs w:val="24"/>
              </w:rPr>
              <w:t xml:space="preserve"> </w:t>
            </w:r>
          </w:p>
        </w:tc>
        <w:tc>
          <w:tcPr>
            <w:tcW w:w="1560" w:type="dxa"/>
            <w:tcBorders>
              <w:top w:val="single" w:sz="4" w:space="0" w:color="auto"/>
              <w:bottom w:val="single" w:sz="4" w:space="0" w:color="auto"/>
            </w:tcBorders>
          </w:tcPr>
          <w:p w:rsidR="002D7665" w:rsidRDefault="002D7665" w:rsidP="002D7665">
            <w:pPr>
              <w:jc w:val="center"/>
              <w:rPr>
                <w:spacing w:val="1"/>
                <w:sz w:val="24"/>
                <w:szCs w:val="24"/>
              </w:rPr>
            </w:pPr>
            <w:r>
              <w:rPr>
                <w:spacing w:val="1"/>
                <w:sz w:val="24"/>
                <w:szCs w:val="24"/>
              </w:rPr>
              <w:t>до 35%</w:t>
            </w:r>
          </w:p>
          <w:p w:rsidR="002D7665" w:rsidRDefault="002D7665" w:rsidP="002D7665">
            <w:pPr>
              <w:jc w:val="center"/>
              <w:rPr>
                <w:spacing w:val="1"/>
                <w:sz w:val="24"/>
                <w:szCs w:val="24"/>
              </w:rPr>
            </w:pPr>
          </w:p>
          <w:p w:rsidR="002D7665" w:rsidRDefault="002D7665" w:rsidP="002D7665">
            <w:pPr>
              <w:jc w:val="center"/>
              <w:rPr>
                <w:spacing w:val="1"/>
                <w:sz w:val="24"/>
                <w:szCs w:val="24"/>
              </w:rPr>
            </w:pPr>
            <w:r w:rsidRPr="001A6E5F">
              <w:rPr>
                <w:spacing w:val="1"/>
                <w:sz w:val="24"/>
                <w:szCs w:val="24"/>
              </w:rPr>
              <w:t>до 25%</w:t>
            </w:r>
          </w:p>
          <w:p w:rsidR="002D7665" w:rsidRDefault="002D7665" w:rsidP="002D7665">
            <w:pPr>
              <w:jc w:val="center"/>
              <w:rPr>
                <w:spacing w:val="1"/>
                <w:sz w:val="24"/>
                <w:szCs w:val="24"/>
              </w:rPr>
            </w:pPr>
            <w:r w:rsidRPr="001A6E5F">
              <w:rPr>
                <w:spacing w:val="1"/>
                <w:sz w:val="24"/>
                <w:szCs w:val="24"/>
              </w:rPr>
              <w:t>до 30%</w:t>
            </w:r>
          </w:p>
          <w:p w:rsidR="00B37568" w:rsidRDefault="002D7665" w:rsidP="002D7665">
            <w:pPr>
              <w:jc w:val="center"/>
              <w:rPr>
                <w:sz w:val="24"/>
                <w:szCs w:val="24"/>
              </w:rPr>
            </w:pPr>
            <w:r>
              <w:rPr>
                <w:spacing w:val="1"/>
                <w:sz w:val="24"/>
                <w:szCs w:val="24"/>
              </w:rPr>
              <w:t xml:space="preserve"> до 35</w:t>
            </w:r>
            <w:r w:rsidRPr="001A6E5F">
              <w:rPr>
                <w:spacing w:val="1"/>
                <w:sz w:val="24"/>
                <w:szCs w:val="24"/>
              </w:rPr>
              <w:t>%</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2.</w:t>
            </w:r>
          </w:p>
        </w:tc>
        <w:tc>
          <w:tcPr>
            <w:tcW w:w="7087" w:type="dxa"/>
            <w:gridSpan w:val="2"/>
            <w:tcBorders>
              <w:top w:val="single" w:sz="4" w:space="0" w:color="auto"/>
              <w:bottom w:val="single" w:sz="4" w:space="0" w:color="auto"/>
            </w:tcBorders>
          </w:tcPr>
          <w:p w:rsidR="00B37568" w:rsidRDefault="00B37568" w:rsidP="002D7665">
            <w:pPr>
              <w:rPr>
                <w:sz w:val="24"/>
                <w:szCs w:val="24"/>
              </w:rPr>
            </w:pPr>
            <w:r w:rsidRPr="001A6E5F">
              <w:rPr>
                <w:spacing w:val="1"/>
                <w:sz w:val="24"/>
                <w:szCs w:val="24"/>
              </w:rPr>
              <w:t xml:space="preserve">за проведение мероприятий в соответствии с планом на высоком уровне (в зависимости от количества, за каждое – 1%)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до</w:t>
            </w:r>
            <w:r>
              <w:rPr>
                <w:spacing w:val="1"/>
                <w:sz w:val="24"/>
                <w:szCs w:val="24"/>
              </w:rPr>
              <w:t xml:space="preserve"> 10</w:t>
            </w:r>
            <w:r w:rsidRPr="001A6E5F">
              <w:rPr>
                <w:spacing w:val="1"/>
                <w:sz w:val="24"/>
                <w:szCs w:val="24"/>
              </w:rPr>
              <w:t>%</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3.</w:t>
            </w:r>
          </w:p>
        </w:tc>
        <w:tc>
          <w:tcPr>
            <w:tcW w:w="7087" w:type="dxa"/>
            <w:gridSpan w:val="2"/>
            <w:tcBorders>
              <w:top w:val="single" w:sz="4" w:space="0" w:color="auto"/>
              <w:bottom w:val="single" w:sz="4" w:space="0" w:color="auto"/>
            </w:tcBorders>
          </w:tcPr>
          <w:p w:rsidR="00B37568" w:rsidRDefault="00B37568" w:rsidP="00614D37">
            <w:pPr>
              <w:rPr>
                <w:sz w:val="24"/>
                <w:szCs w:val="24"/>
              </w:rPr>
            </w:pPr>
            <w:r w:rsidRPr="001A6E5F">
              <w:rPr>
                <w:spacing w:val="1"/>
                <w:sz w:val="24"/>
                <w:szCs w:val="24"/>
              </w:rPr>
              <w:t xml:space="preserve">за сохранение фонда учебников, методическую помощь учителям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10%</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4.</w:t>
            </w:r>
          </w:p>
        </w:tc>
        <w:tc>
          <w:tcPr>
            <w:tcW w:w="7087" w:type="dxa"/>
            <w:gridSpan w:val="2"/>
            <w:tcBorders>
              <w:top w:val="single" w:sz="4" w:space="0" w:color="auto"/>
              <w:bottom w:val="single" w:sz="4" w:space="0" w:color="auto"/>
            </w:tcBorders>
          </w:tcPr>
          <w:p w:rsidR="00B37568" w:rsidRDefault="00B37568" w:rsidP="002D7665">
            <w:pPr>
              <w:rPr>
                <w:sz w:val="24"/>
                <w:szCs w:val="24"/>
              </w:rPr>
            </w:pPr>
            <w:r w:rsidRPr="001A6E5F">
              <w:rPr>
                <w:spacing w:val="1"/>
                <w:sz w:val="24"/>
                <w:szCs w:val="24"/>
              </w:rPr>
              <w:t xml:space="preserve">за высокую читательскую активность </w:t>
            </w:r>
            <w:proofErr w:type="gramStart"/>
            <w:r w:rsidRPr="001A6E5F">
              <w:rPr>
                <w:spacing w:val="1"/>
                <w:sz w:val="24"/>
                <w:szCs w:val="24"/>
              </w:rPr>
              <w:t>обучающихся</w:t>
            </w:r>
            <w:proofErr w:type="gramEnd"/>
            <w:r w:rsidRPr="001A6E5F">
              <w:rPr>
                <w:spacing w:val="1"/>
                <w:sz w:val="24"/>
                <w:szCs w:val="24"/>
              </w:rPr>
              <w:t xml:space="preserve">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10%</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5.</w:t>
            </w:r>
          </w:p>
        </w:tc>
        <w:tc>
          <w:tcPr>
            <w:tcW w:w="7087" w:type="dxa"/>
            <w:gridSpan w:val="2"/>
            <w:tcBorders>
              <w:top w:val="single" w:sz="4" w:space="0" w:color="auto"/>
              <w:bottom w:val="single" w:sz="4" w:space="0" w:color="auto"/>
            </w:tcBorders>
          </w:tcPr>
          <w:p w:rsidR="002D7665" w:rsidRDefault="00B37568" w:rsidP="002D7665">
            <w:pPr>
              <w:rPr>
                <w:spacing w:val="1"/>
                <w:sz w:val="24"/>
                <w:szCs w:val="24"/>
              </w:rPr>
            </w:pPr>
            <w:r w:rsidRPr="001A6E5F">
              <w:rPr>
                <w:spacing w:val="1"/>
                <w:sz w:val="24"/>
                <w:szCs w:val="24"/>
              </w:rPr>
              <w:t xml:space="preserve">за пропаганду чтения как формы культурного досуга, оформление тематических выставок в помещениях </w:t>
            </w:r>
            <w:r w:rsidR="002D7665">
              <w:rPr>
                <w:spacing w:val="1"/>
                <w:sz w:val="24"/>
                <w:szCs w:val="24"/>
              </w:rPr>
              <w:t>образовательного учреждения</w:t>
            </w:r>
          </w:p>
          <w:p w:rsidR="00B37568" w:rsidRPr="002D7665" w:rsidRDefault="00B37568" w:rsidP="002D7665">
            <w:pPr>
              <w:rPr>
                <w:spacing w:val="1"/>
                <w:sz w:val="24"/>
                <w:szCs w:val="24"/>
              </w:rPr>
            </w:pPr>
            <w:r w:rsidRPr="001A6E5F">
              <w:rPr>
                <w:spacing w:val="1"/>
                <w:sz w:val="24"/>
                <w:szCs w:val="24"/>
              </w:rPr>
              <w:t xml:space="preserve">(в зависимости от количества, за каждое – 1%)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до 10%</w:t>
            </w:r>
          </w:p>
        </w:tc>
      </w:tr>
      <w:tr w:rsidR="00186333" w:rsidRPr="00520CF3" w:rsidTr="001A6E5F">
        <w:trPr>
          <w:trHeight w:val="272"/>
        </w:trPr>
        <w:tc>
          <w:tcPr>
            <w:tcW w:w="851" w:type="dxa"/>
            <w:tcBorders>
              <w:top w:val="single" w:sz="4" w:space="0" w:color="auto"/>
              <w:bottom w:val="single" w:sz="4" w:space="0" w:color="auto"/>
            </w:tcBorders>
          </w:tcPr>
          <w:p w:rsidR="00186333" w:rsidRPr="001A6E5F" w:rsidRDefault="00186333" w:rsidP="00186333">
            <w:pPr>
              <w:jc w:val="center"/>
              <w:rPr>
                <w:spacing w:val="1"/>
                <w:sz w:val="24"/>
                <w:szCs w:val="24"/>
              </w:rPr>
            </w:pPr>
            <w:r>
              <w:rPr>
                <w:spacing w:val="1"/>
                <w:sz w:val="24"/>
                <w:szCs w:val="24"/>
              </w:rPr>
              <w:t>6.</w:t>
            </w:r>
          </w:p>
        </w:tc>
        <w:tc>
          <w:tcPr>
            <w:tcW w:w="7087" w:type="dxa"/>
            <w:gridSpan w:val="2"/>
            <w:tcBorders>
              <w:top w:val="single" w:sz="4" w:space="0" w:color="auto"/>
              <w:bottom w:val="single" w:sz="4" w:space="0" w:color="auto"/>
            </w:tcBorders>
          </w:tcPr>
          <w:p w:rsidR="00186333" w:rsidRPr="001A6E5F" w:rsidRDefault="006863F4" w:rsidP="00186333">
            <w:pPr>
              <w:rPr>
                <w:spacing w:val="1"/>
                <w:sz w:val="24"/>
                <w:szCs w:val="24"/>
              </w:rPr>
            </w:pPr>
            <w:r>
              <w:rPr>
                <w:sz w:val="24"/>
                <w:szCs w:val="24"/>
              </w:rPr>
              <w:t xml:space="preserve"> </w:t>
            </w:r>
          </w:p>
        </w:tc>
        <w:tc>
          <w:tcPr>
            <w:tcW w:w="1560" w:type="dxa"/>
            <w:tcBorders>
              <w:top w:val="single" w:sz="4" w:space="0" w:color="auto"/>
              <w:bottom w:val="single" w:sz="4" w:space="0" w:color="auto"/>
            </w:tcBorders>
          </w:tcPr>
          <w:p w:rsidR="00186333" w:rsidRPr="001A6E5F" w:rsidRDefault="00BE2FEC" w:rsidP="006D0A77">
            <w:pPr>
              <w:jc w:val="center"/>
              <w:rPr>
                <w:spacing w:val="1"/>
                <w:sz w:val="24"/>
                <w:szCs w:val="24"/>
              </w:rPr>
            </w:pPr>
            <w:r w:rsidRPr="001A6E5F">
              <w:rPr>
                <w:spacing w:val="1"/>
                <w:sz w:val="24"/>
                <w:szCs w:val="24"/>
              </w:rPr>
              <w:t>10%</w:t>
            </w:r>
          </w:p>
        </w:tc>
      </w:tr>
      <w:tr w:rsidR="00186333" w:rsidRPr="00520CF3" w:rsidTr="001A6E5F">
        <w:trPr>
          <w:trHeight w:val="272"/>
        </w:trPr>
        <w:tc>
          <w:tcPr>
            <w:tcW w:w="851" w:type="dxa"/>
            <w:tcBorders>
              <w:top w:val="single" w:sz="4" w:space="0" w:color="auto"/>
              <w:bottom w:val="single" w:sz="4" w:space="0" w:color="auto"/>
            </w:tcBorders>
          </w:tcPr>
          <w:p w:rsidR="00186333" w:rsidRPr="001A6E5F" w:rsidRDefault="00186333" w:rsidP="00186333">
            <w:pPr>
              <w:jc w:val="center"/>
              <w:rPr>
                <w:spacing w:val="1"/>
                <w:sz w:val="24"/>
                <w:szCs w:val="24"/>
              </w:rPr>
            </w:pPr>
            <w:r>
              <w:rPr>
                <w:spacing w:val="1"/>
                <w:sz w:val="24"/>
                <w:szCs w:val="24"/>
              </w:rPr>
              <w:t>7.</w:t>
            </w:r>
          </w:p>
        </w:tc>
        <w:tc>
          <w:tcPr>
            <w:tcW w:w="7087" w:type="dxa"/>
            <w:gridSpan w:val="2"/>
            <w:tcBorders>
              <w:top w:val="single" w:sz="4" w:space="0" w:color="auto"/>
              <w:bottom w:val="single" w:sz="4" w:space="0" w:color="auto"/>
            </w:tcBorders>
          </w:tcPr>
          <w:p w:rsidR="00186333" w:rsidRDefault="00186333" w:rsidP="002D7665">
            <w:pPr>
              <w:rPr>
                <w:sz w:val="24"/>
                <w:szCs w:val="24"/>
              </w:rPr>
            </w:pPr>
            <w:r w:rsidRPr="001A6E5F">
              <w:rPr>
                <w:spacing w:val="1"/>
                <w:sz w:val="24"/>
                <w:szCs w:val="24"/>
              </w:rPr>
              <w:t xml:space="preserve">за подготовку учащихся к различным </w:t>
            </w:r>
            <w:r>
              <w:rPr>
                <w:spacing w:val="1"/>
                <w:sz w:val="24"/>
                <w:szCs w:val="24"/>
              </w:rPr>
              <w:t>мероприятиям</w:t>
            </w:r>
            <w:r w:rsidRPr="001A6E5F">
              <w:rPr>
                <w:spacing w:val="1"/>
                <w:sz w:val="24"/>
                <w:szCs w:val="24"/>
              </w:rPr>
              <w:t xml:space="preserve"> (по каждому основанию– 1%) </w:t>
            </w:r>
          </w:p>
        </w:tc>
        <w:tc>
          <w:tcPr>
            <w:tcW w:w="1560" w:type="dxa"/>
            <w:tcBorders>
              <w:top w:val="single" w:sz="4" w:space="0" w:color="auto"/>
              <w:bottom w:val="single" w:sz="4" w:space="0" w:color="auto"/>
            </w:tcBorders>
          </w:tcPr>
          <w:p w:rsidR="00186333" w:rsidRDefault="00186333" w:rsidP="006D0A77">
            <w:pPr>
              <w:jc w:val="center"/>
              <w:rPr>
                <w:sz w:val="24"/>
                <w:szCs w:val="24"/>
              </w:rPr>
            </w:pPr>
            <w:r w:rsidRPr="001A6E5F">
              <w:rPr>
                <w:spacing w:val="1"/>
                <w:sz w:val="24"/>
                <w:szCs w:val="24"/>
              </w:rPr>
              <w:t>до 10%</w:t>
            </w:r>
          </w:p>
        </w:tc>
      </w:tr>
      <w:tr w:rsidR="00186333" w:rsidRPr="00520CF3" w:rsidTr="001A6E5F">
        <w:trPr>
          <w:trHeight w:val="272"/>
        </w:trPr>
        <w:tc>
          <w:tcPr>
            <w:tcW w:w="851" w:type="dxa"/>
            <w:tcBorders>
              <w:top w:val="single" w:sz="4" w:space="0" w:color="auto"/>
              <w:bottom w:val="single" w:sz="4" w:space="0" w:color="auto"/>
            </w:tcBorders>
          </w:tcPr>
          <w:p w:rsidR="00186333" w:rsidRPr="001A6E5F" w:rsidRDefault="00186333" w:rsidP="006D0A77">
            <w:pPr>
              <w:jc w:val="center"/>
              <w:rPr>
                <w:spacing w:val="1"/>
                <w:sz w:val="24"/>
                <w:szCs w:val="24"/>
              </w:rPr>
            </w:pPr>
            <w:r>
              <w:rPr>
                <w:spacing w:val="1"/>
                <w:sz w:val="24"/>
                <w:szCs w:val="24"/>
              </w:rPr>
              <w:lastRenderedPageBreak/>
              <w:t>8.</w:t>
            </w:r>
          </w:p>
        </w:tc>
        <w:tc>
          <w:tcPr>
            <w:tcW w:w="7087" w:type="dxa"/>
            <w:gridSpan w:val="2"/>
            <w:tcBorders>
              <w:top w:val="single" w:sz="4" w:space="0" w:color="auto"/>
              <w:bottom w:val="single" w:sz="4" w:space="0" w:color="auto"/>
            </w:tcBorders>
          </w:tcPr>
          <w:p w:rsidR="00186333" w:rsidRDefault="00186333" w:rsidP="002D7665">
            <w:pPr>
              <w:rPr>
                <w:sz w:val="24"/>
                <w:szCs w:val="24"/>
              </w:rPr>
            </w:pPr>
            <w:r w:rsidRPr="001A6E5F">
              <w:rPr>
                <w:spacing w:val="1"/>
                <w:sz w:val="24"/>
                <w:szCs w:val="24"/>
              </w:rPr>
              <w:t xml:space="preserve">за использование в работе компьютерных программ, заполнение баз данных  </w:t>
            </w:r>
          </w:p>
        </w:tc>
        <w:tc>
          <w:tcPr>
            <w:tcW w:w="1560" w:type="dxa"/>
            <w:tcBorders>
              <w:top w:val="single" w:sz="4" w:space="0" w:color="auto"/>
              <w:bottom w:val="single" w:sz="4" w:space="0" w:color="auto"/>
            </w:tcBorders>
          </w:tcPr>
          <w:p w:rsidR="00186333" w:rsidRDefault="00186333" w:rsidP="006D0A77">
            <w:pPr>
              <w:jc w:val="center"/>
              <w:rPr>
                <w:sz w:val="24"/>
                <w:szCs w:val="24"/>
              </w:rPr>
            </w:pPr>
            <w:r w:rsidRPr="001A6E5F">
              <w:rPr>
                <w:spacing w:val="1"/>
                <w:sz w:val="24"/>
                <w:szCs w:val="24"/>
              </w:rPr>
              <w:t>10%</w:t>
            </w:r>
          </w:p>
        </w:tc>
      </w:tr>
      <w:tr w:rsidR="00BE2FEC" w:rsidRPr="00520CF3" w:rsidTr="001A6E5F">
        <w:trPr>
          <w:trHeight w:val="272"/>
        </w:trPr>
        <w:tc>
          <w:tcPr>
            <w:tcW w:w="851" w:type="dxa"/>
            <w:tcBorders>
              <w:top w:val="single" w:sz="4" w:space="0" w:color="auto"/>
              <w:bottom w:val="single" w:sz="4" w:space="0" w:color="auto"/>
            </w:tcBorders>
          </w:tcPr>
          <w:p w:rsidR="00BE2FEC" w:rsidRDefault="00BE2FEC" w:rsidP="006D0A77">
            <w:pPr>
              <w:jc w:val="center"/>
              <w:rPr>
                <w:spacing w:val="1"/>
                <w:sz w:val="24"/>
                <w:szCs w:val="24"/>
              </w:rPr>
            </w:pPr>
            <w:r>
              <w:rPr>
                <w:spacing w:val="1"/>
                <w:sz w:val="24"/>
                <w:szCs w:val="24"/>
              </w:rPr>
              <w:t>9.</w:t>
            </w:r>
          </w:p>
        </w:tc>
        <w:tc>
          <w:tcPr>
            <w:tcW w:w="7087" w:type="dxa"/>
            <w:gridSpan w:val="2"/>
            <w:tcBorders>
              <w:top w:val="single" w:sz="4" w:space="0" w:color="auto"/>
              <w:bottom w:val="single" w:sz="4" w:space="0" w:color="auto"/>
            </w:tcBorders>
          </w:tcPr>
          <w:p w:rsidR="00BE2FEC" w:rsidRPr="00BE2FEC" w:rsidRDefault="00BE2FEC" w:rsidP="00BE2FEC">
            <w:pPr>
              <w:rPr>
                <w:spacing w:val="1"/>
                <w:sz w:val="24"/>
                <w:szCs w:val="24"/>
              </w:rPr>
            </w:pPr>
            <w:r>
              <w:rPr>
                <w:spacing w:val="1"/>
                <w:sz w:val="24"/>
                <w:szCs w:val="24"/>
              </w:rPr>
              <w:t xml:space="preserve">За выслугу лет </w:t>
            </w:r>
            <w:r w:rsidRPr="00BE2FEC">
              <w:rPr>
                <w:spacing w:val="1"/>
                <w:sz w:val="24"/>
                <w:szCs w:val="24"/>
              </w:rPr>
              <w:t>при стаже работы</w:t>
            </w:r>
            <w:r>
              <w:rPr>
                <w:spacing w:val="1"/>
                <w:sz w:val="24"/>
                <w:szCs w:val="24"/>
              </w:rPr>
              <w:t>:</w:t>
            </w:r>
          </w:p>
          <w:p w:rsidR="00BE2FEC" w:rsidRPr="00BE2FEC" w:rsidRDefault="00BE2FEC" w:rsidP="00BE2FEC">
            <w:pPr>
              <w:rPr>
                <w:spacing w:val="1"/>
                <w:sz w:val="24"/>
                <w:szCs w:val="24"/>
              </w:rPr>
            </w:pPr>
            <w:r w:rsidRPr="00BE2FEC">
              <w:rPr>
                <w:spacing w:val="1"/>
                <w:sz w:val="24"/>
                <w:szCs w:val="24"/>
              </w:rPr>
              <w:t xml:space="preserve">от 1 до 5 лет </w:t>
            </w:r>
          </w:p>
          <w:p w:rsidR="00BE2FEC" w:rsidRPr="00BE2FEC" w:rsidRDefault="00BE2FEC" w:rsidP="00BE2FEC">
            <w:pPr>
              <w:jc w:val="both"/>
              <w:rPr>
                <w:spacing w:val="1"/>
                <w:sz w:val="24"/>
                <w:szCs w:val="24"/>
              </w:rPr>
            </w:pPr>
            <w:r w:rsidRPr="00BE2FEC">
              <w:rPr>
                <w:spacing w:val="1"/>
                <w:sz w:val="24"/>
                <w:szCs w:val="24"/>
              </w:rPr>
              <w:t xml:space="preserve">от 5 до 10 лет </w:t>
            </w:r>
          </w:p>
          <w:p w:rsidR="00BE2FEC" w:rsidRPr="00BE2FEC" w:rsidRDefault="00BE2FEC" w:rsidP="00BE2FEC">
            <w:pPr>
              <w:rPr>
                <w:spacing w:val="1"/>
                <w:sz w:val="24"/>
                <w:szCs w:val="24"/>
              </w:rPr>
            </w:pPr>
            <w:r w:rsidRPr="00BE2FEC">
              <w:rPr>
                <w:spacing w:val="1"/>
                <w:sz w:val="24"/>
                <w:szCs w:val="24"/>
              </w:rPr>
              <w:t xml:space="preserve">от 10 до 15 лет </w:t>
            </w:r>
          </w:p>
          <w:p w:rsidR="00BE2FEC" w:rsidRPr="001A6E5F" w:rsidRDefault="00BE2FEC" w:rsidP="00BE2FEC">
            <w:pPr>
              <w:rPr>
                <w:spacing w:val="1"/>
                <w:sz w:val="24"/>
                <w:szCs w:val="24"/>
              </w:rPr>
            </w:pPr>
            <w:r w:rsidRPr="00BE2FEC">
              <w:rPr>
                <w:spacing w:val="1"/>
                <w:sz w:val="24"/>
                <w:szCs w:val="24"/>
              </w:rPr>
              <w:t xml:space="preserve">свыше 15 лет  </w:t>
            </w:r>
          </w:p>
        </w:tc>
        <w:tc>
          <w:tcPr>
            <w:tcW w:w="1560" w:type="dxa"/>
            <w:tcBorders>
              <w:top w:val="single" w:sz="4" w:space="0" w:color="auto"/>
              <w:bottom w:val="single" w:sz="4" w:space="0" w:color="auto"/>
            </w:tcBorders>
          </w:tcPr>
          <w:p w:rsidR="00BE2FEC" w:rsidRDefault="00BE2FEC" w:rsidP="00BE2FEC">
            <w:pPr>
              <w:rPr>
                <w:spacing w:val="1"/>
                <w:sz w:val="24"/>
                <w:szCs w:val="24"/>
              </w:rPr>
            </w:pPr>
          </w:p>
          <w:p w:rsidR="00BE2FEC" w:rsidRPr="00BE2FEC" w:rsidRDefault="00BE2FEC" w:rsidP="00BE2FEC">
            <w:pPr>
              <w:jc w:val="center"/>
              <w:rPr>
                <w:spacing w:val="1"/>
                <w:sz w:val="24"/>
                <w:szCs w:val="24"/>
              </w:rPr>
            </w:pPr>
            <w:r w:rsidRPr="00BE2FEC">
              <w:rPr>
                <w:spacing w:val="1"/>
                <w:sz w:val="24"/>
                <w:szCs w:val="24"/>
              </w:rPr>
              <w:t>10%</w:t>
            </w:r>
          </w:p>
          <w:p w:rsidR="00BE2FEC" w:rsidRPr="00BE2FEC" w:rsidRDefault="00BE2FEC" w:rsidP="00BE2FEC">
            <w:pPr>
              <w:jc w:val="center"/>
              <w:rPr>
                <w:spacing w:val="1"/>
                <w:sz w:val="24"/>
                <w:szCs w:val="24"/>
              </w:rPr>
            </w:pPr>
            <w:r w:rsidRPr="00BE2FEC">
              <w:rPr>
                <w:spacing w:val="1"/>
                <w:sz w:val="24"/>
                <w:szCs w:val="24"/>
              </w:rPr>
              <w:t>20 %</w:t>
            </w:r>
          </w:p>
          <w:p w:rsidR="00BE2FEC" w:rsidRPr="00BE2FEC" w:rsidRDefault="00BE2FEC" w:rsidP="00BE2FEC">
            <w:pPr>
              <w:jc w:val="center"/>
              <w:rPr>
                <w:spacing w:val="1"/>
                <w:sz w:val="24"/>
                <w:szCs w:val="24"/>
              </w:rPr>
            </w:pPr>
            <w:r w:rsidRPr="00BE2FEC">
              <w:rPr>
                <w:spacing w:val="1"/>
                <w:sz w:val="24"/>
                <w:szCs w:val="24"/>
              </w:rPr>
              <w:t>30 %</w:t>
            </w:r>
          </w:p>
          <w:p w:rsidR="00BE2FEC" w:rsidRPr="001A6E5F" w:rsidRDefault="00BE2FEC" w:rsidP="00BE2FEC">
            <w:pPr>
              <w:jc w:val="center"/>
              <w:rPr>
                <w:spacing w:val="1"/>
                <w:sz w:val="24"/>
                <w:szCs w:val="24"/>
              </w:rPr>
            </w:pPr>
            <w:r w:rsidRPr="00BE2FEC">
              <w:rPr>
                <w:spacing w:val="1"/>
                <w:sz w:val="24"/>
                <w:szCs w:val="24"/>
              </w:rPr>
              <w:t>40%</w:t>
            </w:r>
          </w:p>
        </w:tc>
      </w:tr>
    </w:tbl>
    <w:p w:rsidR="004217A5" w:rsidRDefault="004217A5" w:rsidP="00A73A5D">
      <w:pPr>
        <w:ind w:firstLine="360"/>
        <w:jc w:val="both"/>
        <w:rPr>
          <w:spacing w:val="1"/>
          <w:sz w:val="24"/>
          <w:szCs w:val="24"/>
        </w:rPr>
      </w:pPr>
    </w:p>
    <w:p w:rsidR="00FC5505" w:rsidRDefault="001A7523" w:rsidP="00E17C79">
      <w:pPr>
        <w:pStyle w:val="a8"/>
        <w:numPr>
          <w:ilvl w:val="0"/>
          <w:numId w:val="19"/>
        </w:numPr>
        <w:ind w:left="0" w:firstLine="709"/>
        <w:jc w:val="both"/>
        <w:rPr>
          <w:szCs w:val="28"/>
        </w:rPr>
      </w:pPr>
      <w:bookmarkStart w:id="1" w:name="_Hlk24891227"/>
      <w:r>
        <w:rPr>
          <w:szCs w:val="28"/>
        </w:rPr>
        <w:t xml:space="preserve">Премирование заместителей руководителя по итогам работы </w:t>
      </w:r>
      <w:bookmarkEnd w:id="1"/>
      <w:r w:rsidRPr="001A7523">
        <w:rPr>
          <w:i/>
          <w:iCs/>
          <w:szCs w:val="28"/>
        </w:rPr>
        <w:t>за квартал и полугодие</w:t>
      </w:r>
      <w:r>
        <w:rPr>
          <w:szCs w:val="28"/>
        </w:rPr>
        <w:t xml:space="preserve"> осуществляется с учетом личного их вклада в реализацию задач и функций, возложенных на учреждение, а также выполнения обязанностей, предусмотренным трудовым договором.</w:t>
      </w:r>
    </w:p>
    <w:p w:rsidR="00FC5505" w:rsidRDefault="001A7523" w:rsidP="001A7523">
      <w:pPr>
        <w:pStyle w:val="a8"/>
        <w:numPr>
          <w:ilvl w:val="0"/>
          <w:numId w:val="19"/>
        </w:numPr>
        <w:ind w:left="0" w:firstLine="709"/>
        <w:jc w:val="both"/>
        <w:rPr>
          <w:szCs w:val="28"/>
        </w:rPr>
      </w:pPr>
      <w:r w:rsidRPr="001A7523">
        <w:rPr>
          <w:szCs w:val="28"/>
        </w:rPr>
        <w:t>Премирование заместителей руководителя по итогам работы</w:t>
      </w:r>
      <w:r>
        <w:rPr>
          <w:szCs w:val="28"/>
        </w:rPr>
        <w:t xml:space="preserve"> </w:t>
      </w:r>
      <w:r w:rsidRPr="001A7523">
        <w:rPr>
          <w:i/>
          <w:iCs/>
          <w:szCs w:val="28"/>
        </w:rPr>
        <w:t>за год</w:t>
      </w:r>
      <w:r>
        <w:rPr>
          <w:szCs w:val="28"/>
        </w:rPr>
        <w:t xml:space="preserve"> осуществляется на основании отчета о выполнении целевых показателей деятельности учреждения, финансовых показателей муниципального задания за соответствующий период, представляемого в срок и по форме, установленной департаментом образования администрации города Липецка.</w:t>
      </w:r>
    </w:p>
    <w:p w:rsidR="00FC5505" w:rsidRPr="00C93CCE" w:rsidRDefault="00FC5505" w:rsidP="001A7523">
      <w:pPr>
        <w:pStyle w:val="a8"/>
        <w:numPr>
          <w:ilvl w:val="0"/>
          <w:numId w:val="19"/>
        </w:numPr>
        <w:ind w:left="0" w:firstLine="709"/>
        <w:jc w:val="both"/>
        <w:rPr>
          <w:szCs w:val="28"/>
        </w:rPr>
      </w:pPr>
      <w:r w:rsidRPr="001A7523">
        <w:rPr>
          <w:rFonts w:eastAsiaTheme="minorHAnsi"/>
          <w:szCs w:val="28"/>
          <w:lang w:eastAsia="en-US"/>
        </w:rPr>
        <w:t xml:space="preserve">При определении размера премии по итогам работы </w:t>
      </w:r>
      <w:r w:rsidRPr="001A7523">
        <w:rPr>
          <w:rFonts w:eastAsiaTheme="minorHAnsi"/>
          <w:i/>
          <w:iCs/>
          <w:szCs w:val="28"/>
          <w:lang w:eastAsia="en-US"/>
        </w:rPr>
        <w:t>за квартал и полугодие</w:t>
      </w:r>
      <w:r w:rsidRPr="001A7523">
        <w:rPr>
          <w:rFonts w:eastAsiaTheme="minorHAnsi"/>
          <w:szCs w:val="28"/>
          <w:lang w:eastAsia="en-US"/>
        </w:rPr>
        <w:t xml:space="preserve"> </w:t>
      </w:r>
      <w:bookmarkStart w:id="2" w:name="_Hlk24893335"/>
      <w:r w:rsidRPr="001A7523">
        <w:rPr>
          <w:rFonts w:eastAsiaTheme="minorHAnsi"/>
          <w:szCs w:val="28"/>
          <w:lang w:eastAsia="en-US"/>
        </w:rPr>
        <w:t>основанием для невыплаты премии заместител</w:t>
      </w:r>
      <w:r w:rsidR="00C93CCE">
        <w:rPr>
          <w:rFonts w:eastAsiaTheme="minorHAnsi"/>
          <w:szCs w:val="28"/>
          <w:lang w:eastAsia="en-US"/>
        </w:rPr>
        <w:t>ям</w:t>
      </w:r>
      <w:r w:rsidRPr="001A7523">
        <w:rPr>
          <w:rFonts w:eastAsiaTheme="minorHAnsi"/>
          <w:szCs w:val="28"/>
          <w:lang w:eastAsia="en-US"/>
        </w:rPr>
        <w:t xml:space="preserve"> </w:t>
      </w:r>
      <w:r w:rsidR="00C93CCE">
        <w:rPr>
          <w:rFonts w:eastAsiaTheme="minorHAnsi"/>
          <w:szCs w:val="28"/>
          <w:lang w:eastAsia="en-US"/>
        </w:rPr>
        <w:t xml:space="preserve">руководителя </w:t>
      </w:r>
      <w:r w:rsidRPr="001A7523">
        <w:rPr>
          <w:rFonts w:eastAsiaTheme="minorHAnsi"/>
          <w:szCs w:val="28"/>
          <w:lang w:eastAsia="en-US"/>
        </w:rPr>
        <w:t xml:space="preserve">являются: </w:t>
      </w:r>
    </w:p>
    <w:p w:rsidR="00C93CCE" w:rsidRDefault="00C93CCE" w:rsidP="00C93CCE">
      <w:pPr>
        <w:pStyle w:val="a8"/>
        <w:ind w:left="0" w:firstLine="709"/>
        <w:jc w:val="both"/>
        <w:rPr>
          <w:szCs w:val="28"/>
        </w:rPr>
      </w:pPr>
      <w:r>
        <w:rPr>
          <w:szCs w:val="28"/>
        </w:rPr>
        <w:t>- прогул, появление на работе в состоянии алкогольного, наркотического или иного токсического опьянения;</w:t>
      </w:r>
    </w:p>
    <w:p w:rsidR="00C93CCE" w:rsidRDefault="00C93CCE" w:rsidP="00C93CCE">
      <w:pPr>
        <w:pStyle w:val="a8"/>
        <w:ind w:left="0" w:firstLine="709"/>
        <w:jc w:val="both"/>
        <w:rPr>
          <w:szCs w:val="28"/>
        </w:rPr>
      </w:pPr>
      <w:r>
        <w:rPr>
          <w:szCs w:val="28"/>
        </w:rPr>
        <w:t xml:space="preserve">- </w:t>
      </w:r>
      <w:r w:rsidRPr="001A7523">
        <w:rPr>
          <w:rFonts w:eastAsiaTheme="minorHAnsi"/>
          <w:szCs w:val="28"/>
          <w:lang w:eastAsia="en-US"/>
        </w:rPr>
        <w:t xml:space="preserve">нанесение </w:t>
      </w:r>
      <w:r>
        <w:rPr>
          <w:rFonts w:eastAsiaTheme="minorHAnsi"/>
          <w:szCs w:val="28"/>
          <w:lang w:eastAsia="en-US"/>
        </w:rPr>
        <w:t>учреждению</w:t>
      </w:r>
      <w:r w:rsidRPr="001A7523">
        <w:rPr>
          <w:rFonts w:eastAsiaTheme="minorHAnsi"/>
          <w:szCs w:val="28"/>
          <w:lang w:eastAsia="en-US"/>
        </w:rPr>
        <w:t xml:space="preserve"> своими действиями и (или) бездействием материального ущерба, в том числе в результате нецелевого использования средств, предусмотренных планом фи</w:t>
      </w:r>
      <w:r>
        <w:rPr>
          <w:rFonts w:eastAsiaTheme="minorHAnsi"/>
          <w:szCs w:val="28"/>
          <w:lang w:eastAsia="en-US"/>
        </w:rPr>
        <w:t>н</w:t>
      </w:r>
      <w:r w:rsidRPr="001A7523">
        <w:rPr>
          <w:rFonts w:eastAsiaTheme="minorHAnsi"/>
          <w:szCs w:val="28"/>
          <w:lang w:eastAsia="en-US"/>
        </w:rPr>
        <w:t>ансово-хозяйственной деятельности или бюджетной сметой учреждения;</w:t>
      </w:r>
    </w:p>
    <w:p w:rsidR="00C93CCE" w:rsidRDefault="00C93CCE" w:rsidP="00C93CCE">
      <w:pPr>
        <w:pStyle w:val="a8"/>
        <w:ind w:left="709"/>
        <w:jc w:val="both"/>
        <w:rPr>
          <w:rFonts w:eastAsiaTheme="minorHAnsi"/>
          <w:szCs w:val="28"/>
          <w:lang w:eastAsia="en-US"/>
        </w:rPr>
      </w:pPr>
      <w:r>
        <w:rPr>
          <w:szCs w:val="28"/>
        </w:rPr>
        <w:t xml:space="preserve">- </w:t>
      </w:r>
      <w:r w:rsidRPr="001A7523">
        <w:rPr>
          <w:rFonts w:eastAsiaTheme="minorHAnsi"/>
          <w:szCs w:val="28"/>
          <w:lang w:eastAsia="en-US"/>
        </w:rPr>
        <w:t>нарушение требований противопожарной безопасности;</w:t>
      </w:r>
    </w:p>
    <w:p w:rsidR="00C93CCE" w:rsidRPr="00C93CCE" w:rsidRDefault="00C93CCE" w:rsidP="00C93CCE">
      <w:pPr>
        <w:pStyle w:val="a8"/>
        <w:ind w:left="0" w:firstLine="709"/>
        <w:jc w:val="both"/>
        <w:rPr>
          <w:szCs w:val="28"/>
        </w:rPr>
      </w:pPr>
      <w:r>
        <w:rPr>
          <w:rFonts w:eastAsiaTheme="minorHAnsi"/>
          <w:szCs w:val="28"/>
          <w:lang w:eastAsia="en-US"/>
        </w:rPr>
        <w:t xml:space="preserve">- </w:t>
      </w:r>
      <w:r w:rsidRPr="001A7523">
        <w:rPr>
          <w:rFonts w:eastAsiaTheme="minorHAnsi"/>
          <w:szCs w:val="28"/>
          <w:lang w:eastAsia="en-US"/>
        </w:rPr>
        <w:t xml:space="preserve">наличие </w:t>
      </w:r>
      <w:proofErr w:type="gramStart"/>
      <w:r w:rsidRPr="001A7523">
        <w:rPr>
          <w:rFonts w:eastAsiaTheme="minorHAnsi"/>
          <w:szCs w:val="28"/>
          <w:lang w:eastAsia="en-US"/>
        </w:rPr>
        <w:t xml:space="preserve">фактов нарушения осуществления </w:t>
      </w:r>
      <w:r>
        <w:rPr>
          <w:rFonts w:eastAsiaTheme="minorHAnsi"/>
          <w:szCs w:val="28"/>
          <w:lang w:eastAsia="en-US"/>
        </w:rPr>
        <w:t>лицензируемых</w:t>
      </w:r>
      <w:r w:rsidRPr="001A7523">
        <w:rPr>
          <w:rFonts w:eastAsiaTheme="minorHAnsi"/>
          <w:szCs w:val="28"/>
          <w:lang w:eastAsia="en-US"/>
        </w:rPr>
        <w:t xml:space="preserve"> видов деятельности</w:t>
      </w:r>
      <w:proofErr w:type="gramEnd"/>
      <w:r w:rsidRPr="001A7523">
        <w:rPr>
          <w:rFonts w:eastAsiaTheme="minorHAnsi"/>
          <w:szCs w:val="28"/>
          <w:lang w:eastAsia="en-US"/>
        </w:rPr>
        <w:t>.</w:t>
      </w:r>
    </w:p>
    <w:bookmarkEnd w:id="2"/>
    <w:p w:rsidR="00C93CCE" w:rsidRPr="00C93CCE" w:rsidRDefault="00FC5505" w:rsidP="00C93CCE">
      <w:pPr>
        <w:pStyle w:val="a8"/>
        <w:numPr>
          <w:ilvl w:val="0"/>
          <w:numId w:val="19"/>
        </w:numPr>
        <w:ind w:left="0" w:firstLine="709"/>
        <w:jc w:val="both"/>
        <w:rPr>
          <w:szCs w:val="28"/>
        </w:rPr>
      </w:pPr>
      <w:r w:rsidRPr="00C93CCE">
        <w:rPr>
          <w:rFonts w:eastAsiaTheme="minorHAnsi"/>
          <w:szCs w:val="28"/>
          <w:lang w:eastAsia="en-US"/>
        </w:rPr>
        <w:t xml:space="preserve">При определении размера премии по итогам работы </w:t>
      </w:r>
      <w:r w:rsidR="00C93CCE" w:rsidRPr="00C93CCE">
        <w:rPr>
          <w:rFonts w:eastAsiaTheme="minorHAnsi"/>
          <w:i/>
          <w:iCs/>
          <w:szCs w:val="28"/>
          <w:lang w:eastAsia="en-US"/>
        </w:rPr>
        <w:t xml:space="preserve">за </w:t>
      </w:r>
      <w:r w:rsidRPr="00C93CCE">
        <w:rPr>
          <w:rFonts w:eastAsiaTheme="minorHAnsi"/>
          <w:i/>
          <w:iCs/>
          <w:szCs w:val="28"/>
          <w:lang w:eastAsia="en-US"/>
        </w:rPr>
        <w:t>квартал и полугодие</w:t>
      </w:r>
      <w:r w:rsidRPr="00C93CCE">
        <w:rPr>
          <w:rFonts w:eastAsiaTheme="minorHAnsi"/>
          <w:szCs w:val="28"/>
          <w:lang w:eastAsia="en-US"/>
        </w:rPr>
        <w:t xml:space="preserve"> основанием для снижения размера премии заместителю директора</w:t>
      </w:r>
      <w:r w:rsidR="00C93CCE">
        <w:rPr>
          <w:rFonts w:eastAsiaTheme="minorHAnsi"/>
          <w:szCs w:val="28"/>
          <w:lang w:eastAsia="en-US"/>
        </w:rPr>
        <w:t xml:space="preserve"> </w:t>
      </w:r>
      <w:r w:rsidRPr="00C93CCE">
        <w:rPr>
          <w:rFonts w:eastAsiaTheme="minorHAnsi"/>
          <w:szCs w:val="28"/>
          <w:lang w:eastAsia="en-US"/>
        </w:rPr>
        <w:t xml:space="preserve">являются: </w:t>
      </w:r>
    </w:p>
    <w:p w:rsidR="00C93CCE" w:rsidRDefault="00C93CCE" w:rsidP="00C93CCE">
      <w:pPr>
        <w:pStyle w:val="a8"/>
        <w:ind w:left="0" w:firstLine="709"/>
        <w:jc w:val="both"/>
        <w:rPr>
          <w:rFonts w:eastAsiaTheme="minorHAnsi"/>
          <w:szCs w:val="28"/>
          <w:lang w:eastAsia="en-US"/>
        </w:rPr>
      </w:pPr>
      <w:r>
        <w:rPr>
          <w:rFonts w:eastAsiaTheme="minorHAnsi"/>
          <w:szCs w:val="28"/>
          <w:lang w:eastAsia="en-US"/>
        </w:rPr>
        <w:t xml:space="preserve">- </w:t>
      </w:r>
      <w:r w:rsidRPr="00C93CCE">
        <w:rPr>
          <w:rFonts w:eastAsiaTheme="minorHAnsi"/>
          <w:szCs w:val="28"/>
          <w:lang w:eastAsia="en-US"/>
        </w:rPr>
        <w:t>наложение дисциплинарного взыскания за неисполнение или ненадлежащее исполнение возложенных трудовых обязанностей;</w:t>
      </w:r>
    </w:p>
    <w:p w:rsidR="00C93CCE" w:rsidRDefault="00C93CCE" w:rsidP="00C93CCE">
      <w:pPr>
        <w:pStyle w:val="a8"/>
        <w:ind w:left="0" w:firstLine="709"/>
        <w:jc w:val="both"/>
        <w:rPr>
          <w:rFonts w:eastAsiaTheme="minorHAnsi"/>
          <w:szCs w:val="28"/>
          <w:lang w:eastAsia="en-US"/>
        </w:rPr>
      </w:pPr>
      <w:r>
        <w:rPr>
          <w:rFonts w:eastAsiaTheme="minorHAnsi"/>
          <w:szCs w:val="28"/>
          <w:lang w:eastAsia="en-US"/>
        </w:rPr>
        <w:t xml:space="preserve">- </w:t>
      </w:r>
      <w:r w:rsidRPr="00C93CCE">
        <w:rPr>
          <w:rFonts w:eastAsiaTheme="minorHAnsi"/>
          <w:szCs w:val="28"/>
          <w:lang w:eastAsia="en-US"/>
        </w:rPr>
        <w:t>наличие обоснованных жалоб граждан</w:t>
      </w:r>
      <w:r>
        <w:rPr>
          <w:rFonts w:eastAsiaTheme="minorHAnsi"/>
          <w:szCs w:val="28"/>
          <w:lang w:eastAsia="en-US"/>
        </w:rPr>
        <w:t>.</w:t>
      </w:r>
      <w:r w:rsidRPr="00C93CCE">
        <w:rPr>
          <w:rFonts w:eastAsiaTheme="minorHAnsi"/>
          <w:szCs w:val="28"/>
          <w:lang w:eastAsia="en-US"/>
        </w:rPr>
        <w:t xml:space="preserve"> </w:t>
      </w:r>
    </w:p>
    <w:p w:rsidR="00C93CCE" w:rsidRPr="00C93CCE" w:rsidRDefault="00C93CCE" w:rsidP="00C93CCE">
      <w:pPr>
        <w:pStyle w:val="a8"/>
        <w:ind w:left="0" w:firstLine="709"/>
        <w:jc w:val="both"/>
        <w:rPr>
          <w:szCs w:val="28"/>
        </w:rPr>
      </w:pPr>
      <w:r w:rsidRPr="00C93CCE">
        <w:rPr>
          <w:rFonts w:eastAsiaTheme="minorHAnsi"/>
          <w:szCs w:val="28"/>
          <w:lang w:eastAsia="en-US"/>
        </w:rPr>
        <w:t>Снижение размера премии за наложенное дисциплинарное взыскание, за наличие обоснованных жалоб граждан допускается не более чем на 30%.</w:t>
      </w:r>
    </w:p>
    <w:p w:rsidR="00C93CCE" w:rsidRPr="00C93CCE" w:rsidRDefault="00FC5505" w:rsidP="00C93CCE">
      <w:pPr>
        <w:pStyle w:val="a8"/>
        <w:numPr>
          <w:ilvl w:val="0"/>
          <w:numId w:val="19"/>
        </w:numPr>
        <w:ind w:left="0" w:firstLine="709"/>
        <w:jc w:val="both"/>
        <w:rPr>
          <w:szCs w:val="28"/>
        </w:rPr>
      </w:pPr>
      <w:r w:rsidRPr="00C93CCE">
        <w:rPr>
          <w:rFonts w:eastAsiaTheme="minorHAnsi"/>
          <w:szCs w:val="28"/>
          <w:lang w:eastAsia="en-US"/>
        </w:rPr>
        <w:t xml:space="preserve">При определении размера премии по итогам работы за год основанием для </w:t>
      </w:r>
      <w:r w:rsidR="00C93CCE" w:rsidRPr="00C93CCE">
        <w:rPr>
          <w:rFonts w:eastAsiaTheme="minorHAnsi"/>
          <w:szCs w:val="28"/>
          <w:lang w:eastAsia="en-US"/>
        </w:rPr>
        <w:t>снижения</w:t>
      </w:r>
      <w:r w:rsidRPr="00C93CCE">
        <w:rPr>
          <w:rFonts w:eastAsiaTheme="minorHAnsi"/>
          <w:szCs w:val="28"/>
          <w:lang w:eastAsia="en-US"/>
        </w:rPr>
        <w:t xml:space="preserve"> размера премии заместителю директора являются: </w:t>
      </w:r>
    </w:p>
    <w:p w:rsidR="00C93CCE" w:rsidRDefault="00C93CCE" w:rsidP="00C93CCE">
      <w:pPr>
        <w:pStyle w:val="a8"/>
        <w:ind w:left="709"/>
        <w:jc w:val="both"/>
        <w:rPr>
          <w:rFonts w:eastAsiaTheme="minorHAnsi"/>
          <w:szCs w:val="28"/>
          <w:lang w:eastAsia="en-US"/>
        </w:rPr>
      </w:pPr>
      <w:r>
        <w:rPr>
          <w:szCs w:val="28"/>
        </w:rPr>
        <w:t xml:space="preserve">- </w:t>
      </w:r>
      <w:r w:rsidRPr="00C93CCE">
        <w:rPr>
          <w:rFonts w:eastAsiaTheme="minorHAnsi"/>
          <w:szCs w:val="28"/>
          <w:lang w:eastAsia="en-US"/>
        </w:rPr>
        <w:t xml:space="preserve">невыполнение муниципального задания; </w:t>
      </w:r>
    </w:p>
    <w:p w:rsidR="00C93CCE" w:rsidRDefault="00C93CCE" w:rsidP="00C93CCE">
      <w:pPr>
        <w:pStyle w:val="a8"/>
        <w:ind w:left="709"/>
        <w:jc w:val="both"/>
        <w:rPr>
          <w:rFonts w:eastAsiaTheme="minorHAnsi"/>
          <w:szCs w:val="28"/>
          <w:lang w:eastAsia="en-US"/>
        </w:rPr>
      </w:pPr>
      <w:r>
        <w:rPr>
          <w:rFonts w:eastAsiaTheme="minorHAnsi"/>
          <w:szCs w:val="28"/>
          <w:lang w:eastAsia="en-US"/>
        </w:rPr>
        <w:t xml:space="preserve">- </w:t>
      </w:r>
      <w:r w:rsidRPr="00C93CCE">
        <w:rPr>
          <w:rFonts w:eastAsiaTheme="minorHAnsi"/>
          <w:szCs w:val="28"/>
          <w:lang w:eastAsia="en-US"/>
        </w:rPr>
        <w:t>несвоевременное представление отчетов о выполнении целевых показателей деятельности</w:t>
      </w:r>
      <w:r>
        <w:rPr>
          <w:rFonts w:eastAsiaTheme="minorHAnsi"/>
          <w:szCs w:val="28"/>
          <w:lang w:eastAsia="en-US"/>
        </w:rPr>
        <w:t xml:space="preserve"> учреждения и о</w:t>
      </w:r>
      <w:r w:rsidRPr="00C93CCE">
        <w:rPr>
          <w:rFonts w:eastAsiaTheme="minorHAnsi"/>
          <w:szCs w:val="28"/>
          <w:lang w:eastAsia="en-US"/>
        </w:rPr>
        <w:t xml:space="preserve"> выполнени</w:t>
      </w:r>
      <w:r>
        <w:rPr>
          <w:rFonts w:eastAsiaTheme="minorHAnsi"/>
          <w:szCs w:val="28"/>
          <w:lang w:eastAsia="en-US"/>
        </w:rPr>
        <w:t>и</w:t>
      </w:r>
      <w:r w:rsidRPr="00C93CCE">
        <w:rPr>
          <w:rFonts w:eastAsiaTheme="minorHAnsi"/>
          <w:szCs w:val="28"/>
          <w:lang w:eastAsia="en-US"/>
        </w:rPr>
        <w:t xml:space="preserve"> </w:t>
      </w:r>
      <w:r>
        <w:rPr>
          <w:rFonts w:eastAsiaTheme="minorHAnsi"/>
          <w:szCs w:val="28"/>
          <w:lang w:eastAsia="en-US"/>
        </w:rPr>
        <w:t>количественных</w:t>
      </w:r>
      <w:r w:rsidRPr="00C93CCE">
        <w:rPr>
          <w:rFonts w:eastAsiaTheme="minorHAnsi"/>
          <w:szCs w:val="28"/>
          <w:lang w:eastAsia="en-US"/>
        </w:rPr>
        <w:t xml:space="preserve"> показателей муниципального задания учреждением за соответствующий отчетный период.</w:t>
      </w:r>
    </w:p>
    <w:p w:rsidR="000F20D0" w:rsidRPr="000F20D0" w:rsidRDefault="000F20D0" w:rsidP="000F20D0">
      <w:pPr>
        <w:pStyle w:val="a8"/>
        <w:numPr>
          <w:ilvl w:val="0"/>
          <w:numId w:val="19"/>
        </w:numPr>
        <w:ind w:left="0" w:firstLine="709"/>
        <w:jc w:val="both"/>
        <w:rPr>
          <w:szCs w:val="28"/>
        </w:rPr>
      </w:pPr>
      <w:r w:rsidRPr="00C93CCE">
        <w:rPr>
          <w:rFonts w:eastAsiaTheme="minorHAnsi"/>
          <w:szCs w:val="28"/>
          <w:lang w:eastAsia="en-US"/>
        </w:rPr>
        <w:t xml:space="preserve">Снижение размера премии за год осуществляется пропорционально проценту невыполнения муниципального задания. </w:t>
      </w:r>
    </w:p>
    <w:p w:rsidR="00FC5505" w:rsidRPr="000F20D0" w:rsidRDefault="00FC5505" w:rsidP="000F20D0">
      <w:pPr>
        <w:pStyle w:val="a8"/>
        <w:numPr>
          <w:ilvl w:val="0"/>
          <w:numId w:val="19"/>
        </w:numPr>
        <w:ind w:left="0" w:firstLine="709"/>
        <w:jc w:val="both"/>
        <w:rPr>
          <w:szCs w:val="28"/>
        </w:rPr>
      </w:pPr>
      <w:r w:rsidRPr="000F20D0">
        <w:rPr>
          <w:rFonts w:eastAsiaTheme="minorHAnsi"/>
          <w:szCs w:val="28"/>
          <w:lang w:eastAsia="en-US"/>
        </w:rPr>
        <w:lastRenderedPageBreak/>
        <w:t xml:space="preserve">Снижение размера премии за несвоевременное представление отчетов о выполнении </w:t>
      </w:r>
      <w:r w:rsidR="000F20D0" w:rsidRPr="000F20D0">
        <w:rPr>
          <w:rFonts w:eastAsiaTheme="minorHAnsi"/>
          <w:szCs w:val="28"/>
          <w:lang w:eastAsia="en-US"/>
        </w:rPr>
        <w:t>целевых</w:t>
      </w:r>
      <w:r w:rsidRPr="000F20D0">
        <w:rPr>
          <w:rFonts w:eastAsiaTheme="minorHAnsi"/>
          <w:szCs w:val="28"/>
          <w:lang w:eastAsia="en-US"/>
        </w:rPr>
        <w:t xml:space="preserve"> показателей деятельности учреждения, выполнении финансовых показателей </w:t>
      </w:r>
      <w:r w:rsidR="000F20D0" w:rsidRPr="000F20D0">
        <w:rPr>
          <w:rFonts w:eastAsiaTheme="minorHAnsi"/>
          <w:szCs w:val="28"/>
          <w:lang w:eastAsia="en-US"/>
        </w:rPr>
        <w:t>муниципального</w:t>
      </w:r>
      <w:r w:rsidRPr="000F20D0">
        <w:rPr>
          <w:rFonts w:eastAsiaTheme="minorHAnsi"/>
          <w:szCs w:val="28"/>
          <w:lang w:eastAsia="en-US"/>
        </w:rPr>
        <w:t xml:space="preserve"> задания учреждением допускается не более чем на 30%. </w:t>
      </w:r>
    </w:p>
    <w:p w:rsidR="000F20D0" w:rsidRPr="000F20D0" w:rsidRDefault="000F20D0" w:rsidP="000F20D0">
      <w:pPr>
        <w:pStyle w:val="a8"/>
        <w:numPr>
          <w:ilvl w:val="0"/>
          <w:numId w:val="19"/>
        </w:numPr>
        <w:ind w:left="0" w:firstLine="709"/>
        <w:jc w:val="both"/>
        <w:rPr>
          <w:i/>
          <w:iCs/>
          <w:szCs w:val="28"/>
        </w:rPr>
      </w:pPr>
      <w:r w:rsidRPr="000F20D0">
        <w:rPr>
          <w:szCs w:val="28"/>
        </w:rPr>
        <w:t xml:space="preserve">Премии заместителям руководителя по итогам работы </w:t>
      </w:r>
      <w:r w:rsidRPr="000F20D0">
        <w:rPr>
          <w:i/>
          <w:iCs/>
          <w:szCs w:val="28"/>
        </w:rPr>
        <w:t>за квартал</w:t>
      </w:r>
      <w:r w:rsidRPr="000F20D0">
        <w:rPr>
          <w:szCs w:val="28"/>
        </w:rPr>
        <w:t xml:space="preserve">, </w:t>
      </w:r>
      <w:r w:rsidRPr="000F20D0">
        <w:rPr>
          <w:i/>
          <w:iCs/>
          <w:szCs w:val="28"/>
        </w:rPr>
        <w:t>полугодие и год</w:t>
      </w:r>
      <w:r w:rsidRPr="000F20D0">
        <w:rPr>
          <w:szCs w:val="28"/>
        </w:rPr>
        <w:t xml:space="preserve"> выплачиваются за счет средств, предусмотренных на оплату труда планом финансово-хозяйственной деятельности, в размере </w:t>
      </w:r>
      <w:r w:rsidRPr="000F20D0">
        <w:rPr>
          <w:i/>
          <w:iCs/>
          <w:szCs w:val="28"/>
        </w:rPr>
        <w:t>не более 6 должностных окладов в год с учетом выплат компенсационного и стимулирующего характера.</w:t>
      </w:r>
    </w:p>
    <w:p w:rsidR="000F20D0" w:rsidRDefault="000F20D0" w:rsidP="000F20D0">
      <w:pPr>
        <w:pStyle w:val="a8"/>
        <w:numPr>
          <w:ilvl w:val="0"/>
          <w:numId w:val="19"/>
        </w:numPr>
        <w:ind w:left="0" w:firstLine="709"/>
        <w:jc w:val="both"/>
        <w:rPr>
          <w:szCs w:val="28"/>
        </w:rPr>
      </w:pPr>
      <w:r>
        <w:rPr>
          <w:szCs w:val="28"/>
        </w:rPr>
        <w:t xml:space="preserve">Премии за счет экономии средств по фонду оплаты труда заместителям руководителя выплачиваются за высокие результаты работы и в связи с профессиональным праздником. </w:t>
      </w:r>
    </w:p>
    <w:p w:rsidR="00FC5505" w:rsidRPr="000F20D0" w:rsidRDefault="00FC5505" w:rsidP="000F20D0">
      <w:pPr>
        <w:pStyle w:val="a8"/>
        <w:numPr>
          <w:ilvl w:val="0"/>
          <w:numId w:val="19"/>
        </w:numPr>
        <w:ind w:left="0" w:firstLine="709"/>
        <w:jc w:val="both"/>
        <w:rPr>
          <w:szCs w:val="28"/>
        </w:rPr>
      </w:pPr>
      <w:r w:rsidRPr="000F20D0">
        <w:rPr>
          <w:rFonts w:eastAsiaTheme="minorHAnsi"/>
          <w:szCs w:val="28"/>
          <w:lang w:eastAsia="en-US"/>
        </w:rPr>
        <w:t xml:space="preserve">Премии выплачиваются заместителям </w:t>
      </w:r>
      <w:r w:rsidR="000F20D0">
        <w:rPr>
          <w:rFonts w:eastAsiaTheme="minorHAnsi"/>
          <w:szCs w:val="28"/>
          <w:lang w:eastAsia="en-US"/>
        </w:rPr>
        <w:t>руководителя</w:t>
      </w:r>
      <w:r w:rsidRPr="000F20D0">
        <w:rPr>
          <w:rFonts w:eastAsiaTheme="minorHAnsi"/>
          <w:szCs w:val="28"/>
          <w:lang w:eastAsia="en-US"/>
        </w:rPr>
        <w:t xml:space="preserve"> за </w:t>
      </w:r>
      <w:r w:rsidR="000F20D0" w:rsidRPr="000F20D0">
        <w:rPr>
          <w:rFonts w:eastAsiaTheme="minorHAnsi"/>
          <w:szCs w:val="28"/>
          <w:lang w:eastAsia="en-US"/>
        </w:rPr>
        <w:t>фактически</w:t>
      </w:r>
      <w:r w:rsidRPr="000F20D0">
        <w:rPr>
          <w:rFonts w:eastAsiaTheme="minorHAnsi"/>
          <w:szCs w:val="28"/>
          <w:lang w:eastAsia="en-US"/>
        </w:rPr>
        <w:t xml:space="preserve"> отработанное время, включая период нахождения в ежегодном оплачиваемом отпуске. </w:t>
      </w:r>
      <w:r w:rsidR="000F20D0">
        <w:rPr>
          <w:rFonts w:eastAsiaTheme="minorHAnsi"/>
          <w:szCs w:val="28"/>
          <w:lang w:eastAsia="en-US"/>
        </w:rPr>
        <w:t>В случае увольнения заместителей руководителя до истечения отчетного периода, за который осуществляется премирование</w:t>
      </w:r>
      <w:r w:rsidR="000E4C76">
        <w:rPr>
          <w:rFonts w:eastAsiaTheme="minorHAnsi"/>
          <w:szCs w:val="28"/>
          <w:lang w:eastAsia="en-US"/>
        </w:rPr>
        <w:t>,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0E4C76" w:rsidRPr="000E4C76" w:rsidRDefault="00FC5505" w:rsidP="000E4C76">
      <w:pPr>
        <w:pStyle w:val="a8"/>
        <w:numPr>
          <w:ilvl w:val="0"/>
          <w:numId w:val="19"/>
        </w:numPr>
        <w:ind w:left="0" w:firstLine="709"/>
        <w:jc w:val="both"/>
        <w:rPr>
          <w:szCs w:val="28"/>
        </w:rPr>
      </w:pPr>
      <w:r w:rsidRPr="000E4C76">
        <w:rPr>
          <w:rFonts w:eastAsiaTheme="minorHAnsi"/>
          <w:szCs w:val="28"/>
          <w:lang w:eastAsia="en-US"/>
        </w:rPr>
        <w:t>При наличии сре</w:t>
      </w:r>
      <w:proofErr w:type="gramStart"/>
      <w:r w:rsidRPr="000E4C76">
        <w:rPr>
          <w:rFonts w:eastAsiaTheme="minorHAnsi"/>
          <w:szCs w:val="28"/>
          <w:lang w:eastAsia="en-US"/>
        </w:rPr>
        <w:t>дств пр</w:t>
      </w:r>
      <w:proofErr w:type="gramEnd"/>
      <w:r w:rsidRPr="000E4C76">
        <w:rPr>
          <w:rFonts w:eastAsiaTheme="minorHAnsi"/>
          <w:szCs w:val="28"/>
          <w:lang w:eastAsia="en-US"/>
        </w:rPr>
        <w:t xml:space="preserve">емиальные выплаты работникам осуществляются по итогам работы: </w:t>
      </w:r>
    </w:p>
    <w:p w:rsidR="000E4C76" w:rsidRDefault="000E4C76" w:rsidP="000E4C76">
      <w:pPr>
        <w:ind w:firstLine="709"/>
        <w:jc w:val="both"/>
        <w:rPr>
          <w:rFonts w:eastAsiaTheme="minorHAnsi"/>
          <w:szCs w:val="28"/>
          <w:lang w:eastAsia="en-US"/>
        </w:rPr>
      </w:pPr>
      <w:r w:rsidRPr="000E4C76">
        <w:rPr>
          <w:rFonts w:eastAsiaTheme="minorHAnsi"/>
          <w:szCs w:val="28"/>
          <w:lang w:eastAsia="en-US"/>
        </w:rPr>
        <w:t xml:space="preserve">- </w:t>
      </w:r>
      <w:r w:rsidR="00FC5505" w:rsidRPr="000E4C76">
        <w:rPr>
          <w:rFonts w:eastAsiaTheme="minorHAnsi"/>
          <w:szCs w:val="28"/>
          <w:lang w:eastAsia="en-US"/>
        </w:rPr>
        <w:t xml:space="preserve">по итогам финансово-хозяйственного года, по итогам работы за учебный год по показателям параметров муниципальной и региональной систем оценки качества </w:t>
      </w:r>
      <w:r w:rsidRPr="000E4C76">
        <w:rPr>
          <w:rFonts w:eastAsiaTheme="minorHAnsi"/>
          <w:szCs w:val="28"/>
          <w:lang w:eastAsia="en-US"/>
        </w:rPr>
        <w:t>образования</w:t>
      </w:r>
      <w:r>
        <w:rPr>
          <w:rFonts w:eastAsiaTheme="minorHAnsi"/>
          <w:szCs w:val="28"/>
          <w:lang w:eastAsia="en-US"/>
        </w:rPr>
        <w:t>;</w:t>
      </w:r>
      <w:r w:rsidR="00FC5505" w:rsidRPr="000E4C76">
        <w:rPr>
          <w:rFonts w:eastAsiaTheme="minorHAnsi"/>
          <w:szCs w:val="28"/>
          <w:lang w:eastAsia="en-US"/>
        </w:rPr>
        <w:t xml:space="preserve"> </w:t>
      </w:r>
    </w:p>
    <w:p w:rsidR="00FC5505" w:rsidRPr="000E4C76" w:rsidRDefault="000E4C76" w:rsidP="000E4C76">
      <w:pPr>
        <w:ind w:firstLine="709"/>
        <w:jc w:val="both"/>
        <w:rPr>
          <w:szCs w:val="28"/>
        </w:rPr>
      </w:pPr>
      <w:r>
        <w:rPr>
          <w:rFonts w:eastAsiaTheme="minorHAnsi"/>
          <w:szCs w:val="28"/>
          <w:lang w:eastAsia="en-US"/>
        </w:rPr>
        <w:t xml:space="preserve">- </w:t>
      </w:r>
      <w:r w:rsidR="00FC5505" w:rsidRPr="000E4C76">
        <w:rPr>
          <w:rFonts w:eastAsiaTheme="minorHAnsi"/>
          <w:szCs w:val="28"/>
          <w:lang w:eastAsia="en-US"/>
        </w:rPr>
        <w:t xml:space="preserve">разовые (к государственным и профессиональным праздникам, по итогам подготовки ОУ к новому учебному году, за привлечение внебюджетных средств, за проведение мероприятий всероссийского и </w:t>
      </w:r>
      <w:r w:rsidRPr="000E4C76">
        <w:rPr>
          <w:rFonts w:eastAsiaTheme="minorHAnsi"/>
          <w:szCs w:val="28"/>
          <w:lang w:eastAsia="en-US"/>
        </w:rPr>
        <w:t>регионального</w:t>
      </w:r>
      <w:r w:rsidR="00FC5505" w:rsidRPr="000E4C76">
        <w:rPr>
          <w:rFonts w:eastAsiaTheme="minorHAnsi"/>
          <w:szCs w:val="28"/>
          <w:lang w:eastAsia="en-US"/>
        </w:rPr>
        <w:t xml:space="preserve"> уровней и </w:t>
      </w:r>
      <w:r w:rsidRPr="000E4C76">
        <w:rPr>
          <w:rFonts w:eastAsiaTheme="minorHAnsi"/>
          <w:szCs w:val="28"/>
          <w:lang w:eastAsia="en-US"/>
        </w:rPr>
        <w:t>др.)</w:t>
      </w:r>
      <w:r w:rsidR="00FC5505" w:rsidRPr="000E4C76">
        <w:rPr>
          <w:rFonts w:eastAsiaTheme="minorHAnsi"/>
          <w:szCs w:val="28"/>
          <w:lang w:eastAsia="en-US"/>
        </w:rPr>
        <w:t xml:space="preserve">. </w:t>
      </w:r>
    </w:p>
    <w:p w:rsidR="000E4C76" w:rsidRPr="000E4C76" w:rsidRDefault="00FC5505" w:rsidP="00C0140C">
      <w:pPr>
        <w:pStyle w:val="a8"/>
        <w:numPr>
          <w:ilvl w:val="0"/>
          <w:numId w:val="19"/>
        </w:numPr>
        <w:ind w:left="0" w:firstLine="709"/>
        <w:jc w:val="both"/>
        <w:rPr>
          <w:szCs w:val="28"/>
        </w:rPr>
      </w:pPr>
      <w:r w:rsidRPr="000E4C76">
        <w:rPr>
          <w:rFonts w:eastAsiaTheme="minorHAnsi"/>
          <w:szCs w:val="28"/>
          <w:lang w:eastAsia="en-US"/>
        </w:rPr>
        <w:t xml:space="preserve">Выплата премий работникам производится на основании приказа директора в </w:t>
      </w:r>
      <w:r w:rsidR="000E4C76" w:rsidRPr="000E4C76">
        <w:rPr>
          <w:rFonts w:eastAsiaTheme="minorHAnsi"/>
          <w:szCs w:val="28"/>
          <w:lang w:eastAsia="en-US"/>
        </w:rPr>
        <w:t>соответствии</w:t>
      </w:r>
      <w:r w:rsidRPr="000E4C76">
        <w:rPr>
          <w:rFonts w:eastAsiaTheme="minorHAnsi"/>
          <w:szCs w:val="28"/>
          <w:lang w:eastAsia="en-US"/>
        </w:rPr>
        <w:t xml:space="preserve"> с протоколом заседания комиссии по установлению компенсационных и </w:t>
      </w:r>
      <w:r w:rsidR="000E4C76" w:rsidRPr="000E4C76">
        <w:rPr>
          <w:rFonts w:eastAsiaTheme="minorHAnsi"/>
          <w:szCs w:val="28"/>
          <w:lang w:eastAsia="en-US"/>
        </w:rPr>
        <w:t>стимулирующих</w:t>
      </w:r>
      <w:r w:rsidRPr="000E4C76">
        <w:rPr>
          <w:rFonts w:eastAsiaTheme="minorHAnsi"/>
          <w:szCs w:val="28"/>
          <w:lang w:eastAsia="en-US"/>
        </w:rPr>
        <w:t xml:space="preserve"> выплат в пределах экономии фонда оплаты труда</w:t>
      </w:r>
      <w:r w:rsidR="000E4C76">
        <w:rPr>
          <w:rFonts w:eastAsiaTheme="minorHAnsi"/>
          <w:szCs w:val="28"/>
          <w:lang w:eastAsia="en-US"/>
        </w:rPr>
        <w:t>.</w:t>
      </w:r>
    </w:p>
    <w:p w:rsidR="000E4C76" w:rsidRDefault="00F25437" w:rsidP="00F25437">
      <w:pPr>
        <w:pStyle w:val="a8"/>
        <w:ind w:left="0" w:firstLine="1418"/>
        <w:jc w:val="both"/>
        <w:rPr>
          <w:rFonts w:eastAsiaTheme="minorHAnsi"/>
          <w:color w:val="000000"/>
          <w:szCs w:val="28"/>
          <w:lang w:eastAsia="en-US"/>
        </w:rPr>
      </w:pPr>
      <w:r w:rsidRPr="00F25437">
        <w:rPr>
          <w:rFonts w:eastAsiaTheme="minorHAnsi"/>
          <w:szCs w:val="28"/>
          <w:lang w:eastAsia="en-US"/>
        </w:rPr>
        <w:t xml:space="preserve"> </w:t>
      </w:r>
      <w:r w:rsidRPr="000E4C76">
        <w:rPr>
          <w:rFonts w:eastAsiaTheme="minorHAnsi"/>
          <w:b/>
          <w:bCs/>
          <w:color w:val="000000"/>
          <w:szCs w:val="28"/>
          <w:lang w:eastAsia="en-US"/>
        </w:rPr>
        <w:t xml:space="preserve">Разовые премии </w:t>
      </w:r>
      <w:r w:rsidRPr="000E4C76">
        <w:rPr>
          <w:rFonts w:eastAsiaTheme="minorHAnsi"/>
          <w:color w:val="000000"/>
          <w:szCs w:val="28"/>
          <w:lang w:eastAsia="en-US"/>
        </w:rPr>
        <w:t xml:space="preserve">выплачиваются </w:t>
      </w:r>
      <w:proofErr w:type="gramStart"/>
      <w:r w:rsidRPr="000E4C76">
        <w:rPr>
          <w:rFonts w:eastAsiaTheme="minorHAnsi"/>
          <w:color w:val="000000"/>
          <w:szCs w:val="28"/>
          <w:lang w:eastAsia="en-US"/>
        </w:rPr>
        <w:t>по</w:t>
      </w:r>
      <w:proofErr w:type="gramEnd"/>
      <w:r w:rsidRPr="000E4C76">
        <w:rPr>
          <w:rFonts w:eastAsiaTheme="minorHAnsi"/>
          <w:color w:val="000000"/>
          <w:szCs w:val="28"/>
          <w:lang w:eastAsia="en-US"/>
        </w:rPr>
        <w:t xml:space="preserve"> </w:t>
      </w:r>
      <w:proofErr w:type="gramStart"/>
      <w:r w:rsidRPr="000E4C76">
        <w:rPr>
          <w:rFonts w:eastAsiaTheme="minorHAnsi"/>
          <w:color w:val="000000"/>
          <w:szCs w:val="28"/>
          <w:lang w:eastAsia="en-US"/>
        </w:rPr>
        <w:t>следующим</w:t>
      </w:r>
      <w:proofErr w:type="gramEnd"/>
      <w:r w:rsidRPr="000E4C76">
        <w:rPr>
          <w:rFonts w:eastAsiaTheme="minorHAnsi"/>
          <w:color w:val="000000"/>
          <w:szCs w:val="28"/>
          <w:lang w:eastAsia="en-US"/>
        </w:rPr>
        <w:t xml:space="preserve"> основаниям</w:t>
      </w:r>
      <w:r>
        <w:rPr>
          <w:rFonts w:eastAsiaTheme="minorHAnsi"/>
          <w:color w:val="000000"/>
          <w:szCs w:val="28"/>
          <w:lang w:eastAsia="en-US"/>
        </w:rPr>
        <w:t xml:space="preserve"> (в %% от должностного оклада при условии экономии фонда оплаты труда):</w:t>
      </w:r>
    </w:p>
    <w:p w:rsid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b/>
          <w:bCs/>
          <w:color w:val="000000"/>
          <w:szCs w:val="28"/>
          <w:lang w:eastAsia="en-US"/>
        </w:rPr>
        <w:t xml:space="preserve">- </w:t>
      </w:r>
      <w:r w:rsidRPr="00F25437">
        <w:rPr>
          <w:rFonts w:eastAsiaTheme="minorHAnsi"/>
          <w:color w:val="000000"/>
          <w:szCs w:val="28"/>
          <w:lang w:eastAsia="en-US"/>
        </w:rPr>
        <w:t xml:space="preserve">за участие в проведении общегородских </w:t>
      </w:r>
      <w:bookmarkStart w:id="3" w:name="_Hlk24892462"/>
      <w:r w:rsidRPr="00F25437">
        <w:rPr>
          <w:rFonts w:eastAsiaTheme="minorHAnsi"/>
          <w:color w:val="000000"/>
          <w:szCs w:val="28"/>
          <w:lang w:eastAsia="en-US"/>
        </w:rPr>
        <w:t xml:space="preserve">(до 100%), </w:t>
      </w:r>
      <w:bookmarkEnd w:id="3"/>
      <w:r w:rsidRPr="00F25437">
        <w:rPr>
          <w:rFonts w:eastAsiaTheme="minorHAnsi"/>
          <w:color w:val="000000"/>
          <w:szCs w:val="28"/>
          <w:lang w:eastAsia="en-US"/>
        </w:rPr>
        <w:t>региональных (до</w:t>
      </w:r>
      <w:r w:rsidRPr="000E4C76">
        <w:rPr>
          <w:rFonts w:eastAsiaTheme="minorHAnsi"/>
          <w:color w:val="000000"/>
          <w:szCs w:val="28"/>
          <w:lang w:eastAsia="en-US"/>
        </w:rPr>
        <w:t xml:space="preserve">150%), всероссийских мероприятий (семинаров, совещаний) </w:t>
      </w:r>
      <w:bookmarkStart w:id="4" w:name="_Hlk24892284"/>
      <w:r w:rsidRPr="000E4C76">
        <w:rPr>
          <w:rFonts w:eastAsiaTheme="minorHAnsi"/>
          <w:color w:val="000000"/>
          <w:szCs w:val="28"/>
          <w:lang w:eastAsia="en-US"/>
        </w:rPr>
        <w:t>(до 200%)</w:t>
      </w:r>
      <w:r>
        <w:rPr>
          <w:rFonts w:eastAsiaTheme="minorHAnsi"/>
          <w:color w:val="000000"/>
          <w:szCs w:val="28"/>
          <w:lang w:eastAsia="en-US"/>
        </w:rPr>
        <w:t>;</w:t>
      </w:r>
      <w:bookmarkEnd w:id="4"/>
    </w:p>
    <w:p w:rsidR="00F25437" w:rsidRDefault="00F25437" w:rsidP="00F25437">
      <w:pPr>
        <w:autoSpaceDE w:val="0"/>
        <w:autoSpaceDN w:val="0"/>
        <w:adjustRightInd w:val="0"/>
        <w:ind w:firstLine="708"/>
        <w:jc w:val="both"/>
        <w:rPr>
          <w:rFonts w:eastAsiaTheme="minorHAnsi"/>
          <w:color w:val="000000"/>
          <w:szCs w:val="28"/>
          <w:lang w:eastAsia="en-US"/>
        </w:rPr>
      </w:pPr>
      <w:r w:rsidRPr="00F25437">
        <w:rPr>
          <w:rFonts w:eastAsiaTheme="minorHAnsi"/>
          <w:color w:val="000000"/>
          <w:szCs w:val="28"/>
          <w:lang w:eastAsia="en-US"/>
        </w:rPr>
        <w:t xml:space="preserve">- </w:t>
      </w:r>
      <w:r>
        <w:rPr>
          <w:rFonts w:eastAsiaTheme="minorHAnsi"/>
          <w:color w:val="000000"/>
          <w:szCs w:val="28"/>
          <w:lang w:eastAsia="en-US"/>
        </w:rPr>
        <w:t>з</w:t>
      </w:r>
      <w:r w:rsidRPr="000E4C76">
        <w:rPr>
          <w:rFonts w:eastAsiaTheme="minorHAnsi"/>
          <w:color w:val="000000"/>
          <w:szCs w:val="28"/>
          <w:lang w:eastAsia="en-US"/>
        </w:rPr>
        <w:t>а привлечение внебюджетных средств</w:t>
      </w:r>
      <w:r w:rsidRPr="00F25437">
        <w:rPr>
          <w:rFonts w:eastAsiaTheme="minorHAnsi"/>
          <w:color w:val="000000"/>
          <w:szCs w:val="28"/>
          <w:lang w:eastAsia="en-US"/>
        </w:rPr>
        <w:t xml:space="preserve"> </w:t>
      </w:r>
      <w:r w:rsidRPr="000E4C76">
        <w:rPr>
          <w:rFonts w:eastAsiaTheme="minorHAnsi"/>
          <w:color w:val="000000"/>
          <w:szCs w:val="28"/>
          <w:lang w:eastAsia="en-US"/>
        </w:rPr>
        <w:t>(до 200%)</w:t>
      </w:r>
      <w:r w:rsidRPr="00F25437">
        <w:rPr>
          <w:rFonts w:eastAsiaTheme="minorHAnsi"/>
          <w:color w:val="000000"/>
          <w:szCs w:val="28"/>
          <w:lang w:eastAsia="en-US"/>
        </w:rPr>
        <w:t>;</w:t>
      </w:r>
    </w:p>
    <w:p w:rsid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color w:val="000000"/>
          <w:szCs w:val="28"/>
          <w:lang w:eastAsia="en-US"/>
        </w:rPr>
        <w:t xml:space="preserve">- </w:t>
      </w:r>
      <w:r w:rsidRPr="00F25437">
        <w:rPr>
          <w:rFonts w:eastAsiaTheme="minorHAnsi"/>
          <w:color w:val="000000"/>
          <w:szCs w:val="28"/>
          <w:lang w:eastAsia="en-US"/>
        </w:rPr>
        <w:t xml:space="preserve">за </w:t>
      </w:r>
      <w:r w:rsidRPr="000E4C76">
        <w:rPr>
          <w:rFonts w:eastAsiaTheme="minorHAnsi"/>
          <w:color w:val="000000"/>
          <w:szCs w:val="28"/>
          <w:lang w:eastAsia="en-US"/>
        </w:rPr>
        <w:t xml:space="preserve">качественное проведение особо значимых мероприятий (по итогам окончания учебного года, по показателям параметров </w:t>
      </w:r>
      <w:r w:rsidRPr="00F25437">
        <w:rPr>
          <w:rFonts w:eastAsiaTheme="minorHAnsi"/>
          <w:color w:val="000000"/>
          <w:szCs w:val="28"/>
          <w:lang w:eastAsia="en-US"/>
        </w:rPr>
        <w:t>муниципальной</w:t>
      </w:r>
      <w:r w:rsidRPr="000E4C76">
        <w:rPr>
          <w:rFonts w:eastAsiaTheme="minorHAnsi"/>
          <w:color w:val="000000"/>
          <w:szCs w:val="28"/>
          <w:lang w:eastAsia="en-US"/>
        </w:rPr>
        <w:t xml:space="preserve"> и региональной систем оценки качества образования, подготовка к осенне-зимнему сезону, новому учебному году, проведение летней оздоровительной компании и др.)</w:t>
      </w:r>
      <w:r w:rsidRPr="00F25437">
        <w:rPr>
          <w:rFonts w:eastAsiaTheme="minorHAnsi"/>
          <w:color w:val="000000"/>
          <w:szCs w:val="28"/>
          <w:lang w:eastAsia="en-US"/>
        </w:rPr>
        <w:t xml:space="preserve"> </w:t>
      </w:r>
      <w:r w:rsidRPr="000E4C76">
        <w:rPr>
          <w:rFonts w:eastAsiaTheme="minorHAnsi"/>
          <w:color w:val="000000"/>
          <w:szCs w:val="28"/>
          <w:lang w:eastAsia="en-US"/>
        </w:rPr>
        <w:t>(до 200%)</w:t>
      </w:r>
      <w:r w:rsidRPr="00F25437">
        <w:rPr>
          <w:rFonts w:eastAsiaTheme="minorHAnsi"/>
          <w:color w:val="000000"/>
          <w:szCs w:val="28"/>
          <w:lang w:eastAsia="en-US"/>
        </w:rPr>
        <w:t>;</w:t>
      </w:r>
    </w:p>
    <w:p w:rsid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color w:val="000000"/>
          <w:szCs w:val="28"/>
          <w:lang w:eastAsia="en-US"/>
        </w:rPr>
        <w:t xml:space="preserve">- </w:t>
      </w:r>
      <w:r w:rsidRPr="000E4C76">
        <w:rPr>
          <w:rFonts w:eastAsiaTheme="minorHAnsi"/>
          <w:color w:val="000000"/>
          <w:szCs w:val="28"/>
          <w:lang w:eastAsia="en-US"/>
        </w:rPr>
        <w:t>к профессиональным и государственным праздникам</w:t>
      </w:r>
      <w:r>
        <w:rPr>
          <w:rFonts w:eastAsiaTheme="minorHAnsi"/>
          <w:color w:val="000000"/>
          <w:szCs w:val="28"/>
          <w:lang w:eastAsia="en-US"/>
        </w:rPr>
        <w:t xml:space="preserve"> </w:t>
      </w:r>
      <w:r w:rsidRPr="00F25437">
        <w:rPr>
          <w:rFonts w:eastAsiaTheme="minorHAnsi"/>
          <w:color w:val="000000"/>
          <w:szCs w:val="28"/>
          <w:lang w:eastAsia="en-US"/>
        </w:rPr>
        <w:t>(до 100%)</w:t>
      </w:r>
      <w:r>
        <w:rPr>
          <w:rFonts w:eastAsiaTheme="minorHAnsi"/>
          <w:color w:val="000000"/>
          <w:szCs w:val="28"/>
          <w:lang w:eastAsia="en-US"/>
        </w:rPr>
        <w:t>;</w:t>
      </w:r>
    </w:p>
    <w:p w:rsidR="00F25437" w:rsidRP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color w:val="000000"/>
          <w:szCs w:val="28"/>
          <w:lang w:eastAsia="en-US"/>
        </w:rPr>
        <w:lastRenderedPageBreak/>
        <w:t xml:space="preserve">- по </w:t>
      </w:r>
      <w:r w:rsidRPr="00F25437">
        <w:rPr>
          <w:rFonts w:eastAsiaTheme="minorHAnsi"/>
          <w:color w:val="000000"/>
          <w:szCs w:val="28"/>
          <w:lang w:eastAsia="en-US"/>
        </w:rPr>
        <w:t>итогам финансово-хозяйственной деятельности за календарный год (из расчета должностного оклада с учетом выплат компенсационного и стимулирующего характера)</w:t>
      </w:r>
      <w:r>
        <w:rPr>
          <w:rFonts w:eastAsiaTheme="minorHAnsi"/>
          <w:color w:val="000000"/>
          <w:szCs w:val="28"/>
          <w:lang w:eastAsia="en-US"/>
        </w:rPr>
        <w:t xml:space="preserve"> (до 100%);</w:t>
      </w:r>
    </w:p>
    <w:p w:rsidR="00F25437" w:rsidRDefault="00F25437" w:rsidP="00F25437">
      <w:pPr>
        <w:pStyle w:val="a8"/>
        <w:ind w:left="0" w:firstLine="709"/>
        <w:jc w:val="both"/>
        <w:rPr>
          <w:rFonts w:eastAsiaTheme="minorHAnsi"/>
          <w:color w:val="000000"/>
          <w:szCs w:val="28"/>
          <w:lang w:eastAsia="en-US"/>
        </w:rPr>
      </w:pPr>
      <w:r>
        <w:rPr>
          <w:rFonts w:eastAsiaTheme="minorHAnsi"/>
          <w:color w:val="000000"/>
          <w:sz w:val="23"/>
          <w:szCs w:val="23"/>
          <w:lang w:eastAsia="en-US"/>
        </w:rPr>
        <w:t xml:space="preserve">- </w:t>
      </w:r>
      <w:r w:rsidRPr="000E4C76">
        <w:rPr>
          <w:rFonts w:eastAsiaTheme="minorHAnsi"/>
          <w:color w:val="000000"/>
          <w:szCs w:val="28"/>
          <w:lang w:eastAsia="en-US"/>
        </w:rPr>
        <w:t>к юбилейным датам со дня рождения (50–</w:t>
      </w:r>
      <w:proofErr w:type="spellStart"/>
      <w:r w:rsidRPr="000E4C76">
        <w:rPr>
          <w:rFonts w:eastAsiaTheme="minorHAnsi"/>
          <w:color w:val="000000"/>
          <w:szCs w:val="28"/>
          <w:lang w:eastAsia="en-US"/>
        </w:rPr>
        <w:t>летие</w:t>
      </w:r>
      <w:proofErr w:type="spellEnd"/>
      <w:r w:rsidRPr="000E4C76">
        <w:rPr>
          <w:rFonts w:eastAsiaTheme="minorHAnsi"/>
          <w:color w:val="000000"/>
          <w:szCs w:val="28"/>
          <w:lang w:eastAsia="en-US"/>
        </w:rPr>
        <w:t>, каждые последующие 5 лет)</w:t>
      </w:r>
      <w:r>
        <w:rPr>
          <w:rFonts w:eastAsiaTheme="minorHAnsi"/>
          <w:color w:val="000000"/>
          <w:szCs w:val="28"/>
          <w:lang w:eastAsia="en-US"/>
        </w:rPr>
        <w:t xml:space="preserve"> (до 50%);</w:t>
      </w:r>
    </w:p>
    <w:p w:rsidR="00F25437" w:rsidRPr="000E4C76" w:rsidRDefault="00F25437" w:rsidP="00F25437">
      <w:pPr>
        <w:pStyle w:val="a8"/>
        <w:ind w:left="0" w:firstLine="709"/>
        <w:jc w:val="both"/>
        <w:rPr>
          <w:rFonts w:eastAsiaTheme="minorHAnsi"/>
          <w:color w:val="000000"/>
          <w:szCs w:val="28"/>
          <w:lang w:eastAsia="en-US"/>
        </w:rPr>
      </w:pPr>
      <w:r>
        <w:rPr>
          <w:rFonts w:eastAsiaTheme="minorHAnsi"/>
          <w:color w:val="000000"/>
          <w:szCs w:val="28"/>
          <w:lang w:eastAsia="en-US"/>
        </w:rPr>
        <w:t xml:space="preserve">- </w:t>
      </w:r>
      <w:r w:rsidRPr="000E4C76">
        <w:rPr>
          <w:rFonts w:eastAsiaTheme="minorHAnsi"/>
          <w:color w:val="000000"/>
          <w:szCs w:val="28"/>
          <w:lang w:eastAsia="en-US"/>
        </w:rPr>
        <w:t xml:space="preserve">единовременное материальное вознаграждение 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 </w:t>
      </w:r>
    </w:p>
    <w:p w:rsidR="00F25437" w:rsidRPr="000E4C76" w:rsidRDefault="009B135D" w:rsidP="00F25437">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 </w:t>
      </w:r>
      <w:r w:rsidR="00F25437" w:rsidRPr="000E4C76">
        <w:rPr>
          <w:rFonts w:eastAsiaTheme="minorHAnsi"/>
          <w:color w:val="000000"/>
          <w:szCs w:val="28"/>
          <w:lang w:eastAsia="en-US"/>
        </w:rPr>
        <w:t>от 10</w:t>
      </w:r>
      <w:r>
        <w:rPr>
          <w:rFonts w:eastAsiaTheme="minorHAnsi"/>
          <w:color w:val="000000"/>
          <w:szCs w:val="28"/>
          <w:lang w:eastAsia="en-US"/>
        </w:rPr>
        <w:t xml:space="preserve"> </w:t>
      </w:r>
      <w:r w:rsidR="00F25437" w:rsidRPr="000E4C76">
        <w:rPr>
          <w:rFonts w:eastAsiaTheme="minorHAnsi"/>
          <w:color w:val="000000"/>
          <w:szCs w:val="28"/>
          <w:lang w:eastAsia="en-US"/>
        </w:rPr>
        <w:t xml:space="preserve">до 15лет </w:t>
      </w:r>
      <w:r>
        <w:rPr>
          <w:rFonts w:eastAsiaTheme="minorHAnsi"/>
          <w:color w:val="000000"/>
          <w:szCs w:val="28"/>
          <w:lang w:eastAsia="en-US"/>
        </w:rPr>
        <w:t xml:space="preserve">– </w:t>
      </w:r>
      <w:r w:rsidR="00F25437" w:rsidRPr="000E4C76">
        <w:rPr>
          <w:rFonts w:eastAsiaTheme="minorHAnsi"/>
          <w:color w:val="000000"/>
          <w:szCs w:val="28"/>
          <w:lang w:eastAsia="en-US"/>
        </w:rPr>
        <w:t xml:space="preserve">в </w:t>
      </w:r>
      <w:r w:rsidRPr="000E4C76">
        <w:rPr>
          <w:rFonts w:eastAsiaTheme="minorHAnsi"/>
          <w:color w:val="000000"/>
          <w:szCs w:val="28"/>
          <w:lang w:eastAsia="en-US"/>
        </w:rPr>
        <w:t>размере одного</w:t>
      </w:r>
      <w:r w:rsidR="00F25437" w:rsidRPr="000E4C76">
        <w:rPr>
          <w:rFonts w:eastAsiaTheme="minorHAnsi"/>
          <w:color w:val="000000"/>
          <w:szCs w:val="28"/>
          <w:lang w:eastAsia="en-US"/>
        </w:rPr>
        <w:t xml:space="preserve"> должностного оклада (ставки</w:t>
      </w:r>
      <w:r>
        <w:rPr>
          <w:rFonts w:eastAsiaTheme="minorHAnsi"/>
          <w:color w:val="000000"/>
          <w:szCs w:val="28"/>
          <w:lang w:eastAsia="en-US"/>
        </w:rPr>
        <w:t xml:space="preserve"> </w:t>
      </w:r>
      <w:r w:rsidR="00F25437" w:rsidRPr="000E4C76">
        <w:rPr>
          <w:rFonts w:eastAsiaTheme="minorHAnsi"/>
          <w:color w:val="000000"/>
          <w:szCs w:val="28"/>
          <w:lang w:eastAsia="en-US"/>
        </w:rPr>
        <w:t>заработной платы);</w:t>
      </w:r>
    </w:p>
    <w:p w:rsidR="00F25437" w:rsidRPr="00F25437" w:rsidRDefault="009B135D" w:rsidP="009B135D">
      <w:pPr>
        <w:autoSpaceDE w:val="0"/>
        <w:autoSpaceDN w:val="0"/>
        <w:adjustRightInd w:val="0"/>
        <w:jc w:val="both"/>
        <w:rPr>
          <w:szCs w:val="28"/>
        </w:rPr>
      </w:pPr>
      <w:r>
        <w:rPr>
          <w:rFonts w:eastAsiaTheme="minorHAnsi"/>
          <w:color w:val="000000"/>
          <w:szCs w:val="28"/>
          <w:lang w:eastAsia="en-US"/>
        </w:rPr>
        <w:t xml:space="preserve">– </w:t>
      </w:r>
      <w:r w:rsidR="00F25437" w:rsidRPr="000E4C76">
        <w:rPr>
          <w:rFonts w:eastAsiaTheme="minorHAnsi"/>
          <w:color w:val="000000"/>
          <w:szCs w:val="28"/>
          <w:lang w:eastAsia="en-US"/>
        </w:rPr>
        <w:t>более</w:t>
      </w:r>
      <w:r>
        <w:rPr>
          <w:rFonts w:eastAsiaTheme="minorHAnsi"/>
          <w:color w:val="000000"/>
          <w:szCs w:val="28"/>
          <w:lang w:eastAsia="en-US"/>
        </w:rPr>
        <w:t xml:space="preserve"> </w:t>
      </w:r>
      <w:r w:rsidR="00F25437" w:rsidRPr="000E4C76">
        <w:rPr>
          <w:rFonts w:eastAsiaTheme="minorHAnsi"/>
          <w:color w:val="000000"/>
          <w:szCs w:val="28"/>
          <w:lang w:eastAsia="en-US"/>
        </w:rPr>
        <w:t>15 лет</w:t>
      </w:r>
      <w:r>
        <w:rPr>
          <w:rFonts w:eastAsiaTheme="minorHAnsi"/>
          <w:color w:val="000000"/>
          <w:szCs w:val="28"/>
          <w:lang w:eastAsia="en-US"/>
        </w:rPr>
        <w:t xml:space="preserve"> – </w:t>
      </w:r>
      <w:r w:rsidRPr="000E4C76">
        <w:rPr>
          <w:rFonts w:eastAsiaTheme="minorHAnsi"/>
          <w:color w:val="000000"/>
          <w:szCs w:val="28"/>
          <w:lang w:eastAsia="en-US"/>
        </w:rPr>
        <w:t>в размере двух</w:t>
      </w:r>
      <w:r w:rsidR="00F25437" w:rsidRPr="000E4C76">
        <w:rPr>
          <w:rFonts w:eastAsiaTheme="minorHAnsi"/>
          <w:color w:val="000000"/>
          <w:szCs w:val="28"/>
          <w:lang w:eastAsia="en-US"/>
        </w:rPr>
        <w:t xml:space="preserve"> должностных окладов (ставок</w:t>
      </w:r>
      <w:r>
        <w:rPr>
          <w:rFonts w:eastAsiaTheme="minorHAnsi"/>
          <w:color w:val="000000"/>
          <w:szCs w:val="28"/>
          <w:lang w:eastAsia="en-US"/>
        </w:rPr>
        <w:t xml:space="preserve"> заработной платы).</w:t>
      </w:r>
    </w:p>
    <w:p w:rsidR="00D5605E" w:rsidRDefault="001A7CC7" w:rsidP="00C0140C">
      <w:pPr>
        <w:pStyle w:val="a8"/>
        <w:numPr>
          <w:ilvl w:val="0"/>
          <w:numId w:val="19"/>
        </w:numPr>
        <w:ind w:left="0" w:firstLine="709"/>
        <w:jc w:val="both"/>
        <w:rPr>
          <w:szCs w:val="28"/>
        </w:rPr>
      </w:pPr>
      <w:r>
        <w:rPr>
          <w:szCs w:val="28"/>
        </w:rPr>
        <w:t>Решение о выплате премии</w:t>
      </w:r>
      <w:r w:rsidR="00D5605E">
        <w:rPr>
          <w:szCs w:val="28"/>
        </w:rPr>
        <w:t xml:space="preserve"> (в том числе о её уменьшении) оформляется приказом по учреждению.</w:t>
      </w:r>
    </w:p>
    <w:p w:rsidR="001A7CC7" w:rsidRDefault="00D5605E" w:rsidP="00C0140C">
      <w:pPr>
        <w:pStyle w:val="a8"/>
        <w:numPr>
          <w:ilvl w:val="0"/>
          <w:numId w:val="19"/>
        </w:numPr>
        <w:ind w:left="0" w:firstLine="709"/>
        <w:jc w:val="both"/>
        <w:rPr>
          <w:szCs w:val="28"/>
        </w:rPr>
      </w:pPr>
      <w:r>
        <w:rPr>
          <w:szCs w:val="28"/>
        </w:rPr>
        <w:t>Премии работникам</w:t>
      </w:r>
      <w:r w:rsidR="001A7CC7">
        <w:rPr>
          <w:szCs w:val="28"/>
        </w:rPr>
        <w:t xml:space="preserve"> выплачиваются на основании приказа руководителя </w:t>
      </w:r>
      <w:r w:rsidR="001A7CC7" w:rsidRPr="001A7CC7">
        <w:rPr>
          <w:i/>
          <w:iCs/>
          <w:szCs w:val="28"/>
        </w:rPr>
        <w:t>за фактически отработанное время</w:t>
      </w:r>
      <w:r w:rsidR="001A7CC7">
        <w:rPr>
          <w:szCs w:val="28"/>
        </w:rPr>
        <w:t>.</w:t>
      </w:r>
    </w:p>
    <w:p w:rsidR="000E4C76" w:rsidRPr="00D5605E" w:rsidRDefault="009B135D" w:rsidP="00D5605E">
      <w:pPr>
        <w:pStyle w:val="a8"/>
        <w:numPr>
          <w:ilvl w:val="0"/>
          <w:numId w:val="19"/>
        </w:numPr>
        <w:ind w:left="0" w:firstLine="709"/>
        <w:jc w:val="both"/>
        <w:rPr>
          <w:szCs w:val="28"/>
        </w:rPr>
      </w:pPr>
      <w:r w:rsidRPr="00D5605E">
        <w:rPr>
          <w:rFonts w:eastAsiaTheme="minorHAnsi"/>
          <w:szCs w:val="28"/>
          <w:lang w:eastAsia="en-US"/>
        </w:rPr>
        <w:t>При назначении премиальных выплат работнику учитываются следующие показатели:</w:t>
      </w:r>
    </w:p>
    <w:p w:rsidR="009B135D" w:rsidRDefault="009B135D" w:rsidP="009B135D">
      <w:pPr>
        <w:pStyle w:val="a8"/>
        <w:ind w:left="0" w:firstLine="709"/>
        <w:jc w:val="both"/>
        <w:rPr>
          <w:rFonts w:eastAsiaTheme="minorHAnsi"/>
          <w:szCs w:val="28"/>
          <w:lang w:eastAsia="en-US"/>
        </w:rPr>
      </w:pPr>
      <w:r>
        <w:rPr>
          <w:rFonts w:eastAsiaTheme="minorHAnsi"/>
          <w:szCs w:val="28"/>
          <w:lang w:eastAsia="en-US"/>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9B135D" w:rsidRDefault="009B135D" w:rsidP="009B135D">
      <w:pPr>
        <w:pStyle w:val="a8"/>
        <w:ind w:left="0" w:firstLine="709"/>
        <w:jc w:val="both"/>
        <w:rPr>
          <w:rFonts w:eastAsiaTheme="minorHAnsi"/>
          <w:szCs w:val="28"/>
          <w:lang w:eastAsia="en-US"/>
        </w:rPr>
      </w:pPr>
      <w:r>
        <w:rPr>
          <w:rFonts w:eastAsiaTheme="minorHAnsi"/>
          <w:szCs w:val="28"/>
          <w:lang w:eastAsia="en-US"/>
        </w:rPr>
        <w:t>- оперативность и профессионализм в решении вопросов, связанных с выполнением важных и сложных заданий;</w:t>
      </w:r>
    </w:p>
    <w:p w:rsidR="009B135D" w:rsidRDefault="009B135D" w:rsidP="009B135D">
      <w:pPr>
        <w:pStyle w:val="a8"/>
        <w:ind w:left="0" w:firstLine="709"/>
        <w:jc w:val="both"/>
        <w:rPr>
          <w:rFonts w:eastAsiaTheme="minorHAnsi"/>
          <w:szCs w:val="28"/>
          <w:lang w:eastAsia="en-US"/>
        </w:rPr>
      </w:pPr>
      <w:r>
        <w:rPr>
          <w:rFonts w:eastAsiaTheme="minorHAnsi"/>
          <w:szCs w:val="28"/>
          <w:lang w:eastAsia="en-US"/>
        </w:rPr>
        <w:t>- внесение сотрудниками инициативных предложений по совершенствованию деятельности учреждения;</w:t>
      </w:r>
    </w:p>
    <w:p w:rsidR="009B135D" w:rsidRDefault="009B135D" w:rsidP="009B135D">
      <w:pPr>
        <w:pStyle w:val="a8"/>
        <w:ind w:left="0" w:firstLine="709"/>
        <w:jc w:val="both"/>
        <w:rPr>
          <w:rFonts w:eastAsiaTheme="minorHAnsi"/>
          <w:szCs w:val="28"/>
          <w:lang w:eastAsia="en-US"/>
        </w:rPr>
      </w:pPr>
      <w:r>
        <w:rPr>
          <w:rFonts w:eastAsiaTheme="minorHAnsi"/>
          <w:szCs w:val="28"/>
          <w:lang w:eastAsia="en-US"/>
        </w:rPr>
        <w:t>- активное участие в мероприятиях, проводимых учреждением;</w:t>
      </w:r>
    </w:p>
    <w:p w:rsidR="009B135D" w:rsidRDefault="009B135D" w:rsidP="009B135D">
      <w:pPr>
        <w:pStyle w:val="a8"/>
        <w:ind w:left="0" w:firstLine="709"/>
        <w:jc w:val="both"/>
        <w:rPr>
          <w:rFonts w:eastAsiaTheme="minorHAnsi"/>
          <w:szCs w:val="28"/>
          <w:lang w:eastAsia="en-US"/>
        </w:rPr>
      </w:pPr>
      <w:r>
        <w:rPr>
          <w:rFonts w:eastAsiaTheme="minorHAnsi"/>
          <w:szCs w:val="28"/>
          <w:lang w:eastAsia="en-US"/>
        </w:rPr>
        <w:t>- представление опыта на публичных мероприятиях в сфере образования, (открытых уроках, семинарах и т.д.) и в средствах массовой информации;</w:t>
      </w:r>
    </w:p>
    <w:p w:rsidR="009B135D" w:rsidRPr="009B135D" w:rsidRDefault="009B135D" w:rsidP="009B135D">
      <w:pPr>
        <w:pStyle w:val="a8"/>
        <w:ind w:left="0" w:firstLine="709"/>
        <w:jc w:val="both"/>
        <w:rPr>
          <w:szCs w:val="28"/>
        </w:rPr>
      </w:pPr>
      <w:r>
        <w:rPr>
          <w:rFonts w:eastAsiaTheme="minorHAnsi"/>
          <w:szCs w:val="28"/>
          <w:lang w:eastAsia="en-US"/>
        </w:rPr>
        <w:t>- качественное планирование и своевременная сдача отчетности в рамках финансово-хозяйственной деятельности.</w:t>
      </w:r>
    </w:p>
    <w:p w:rsidR="009B135D" w:rsidRPr="001A7CC7" w:rsidRDefault="009B135D" w:rsidP="009B135D">
      <w:pPr>
        <w:pStyle w:val="a8"/>
        <w:numPr>
          <w:ilvl w:val="0"/>
          <w:numId w:val="19"/>
        </w:numPr>
        <w:ind w:left="0" w:firstLine="709"/>
        <w:jc w:val="both"/>
        <w:rPr>
          <w:szCs w:val="28"/>
        </w:rPr>
      </w:pPr>
      <w:r w:rsidRPr="009B135D">
        <w:rPr>
          <w:rFonts w:eastAsiaTheme="minorHAnsi"/>
          <w:color w:val="000000"/>
          <w:szCs w:val="28"/>
          <w:lang w:eastAsia="en-US"/>
        </w:rPr>
        <w:t xml:space="preserve">Премия назначается при условии отсутствия дисциплинарного взыскания в течение года со дня его вынесения или до момента снятия дисциплинарного взыскания в соответствии с приказом </w:t>
      </w:r>
      <w:r w:rsidR="001A7CC7">
        <w:rPr>
          <w:rFonts w:eastAsiaTheme="minorHAnsi"/>
          <w:color w:val="000000"/>
          <w:szCs w:val="28"/>
          <w:lang w:eastAsia="en-US"/>
        </w:rPr>
        <w:t xml:space="preserve">руководителя. </w:t>
      </w:r>
    </w:p>
    <w:p w:rsidR="001A7CC7" w:rsidRPr="001A7CC7" w:rsidRDefault="001A7CC7" w:rsidP="001A7CC7">
      <w:pPr>
        <w:pStyle w:val="a8"/>
        <w:numPr>
          <w:ilvl w:val="0"/>
          <w:numId w:val="19"/>
        </w:numPr>
        <w:ind w:left="0" w:firstLine="709"/>
        <w:jc w:val="both"/>
        <w:rPr>
          <w:szCs w:val="28"/>
        </w:rPr>
      </w:pPr>
      <w:r w:rsidRPr="001A7CC7">
        <w:rPr>
          <w:rFonts w:eastAsiaTheme="minorHAnsi"/>
          <w:color w:val="000000"/>
          <w:szCs w:val="28"/>
          <w:lang w:eastAsia="en-US"/>
        </w:rPr>
        <w:t xml:space="preserve">Основанием для невыплаты премии являются: </w:t>
      </w:r>
    </w:p>
    <w:p w:rsidR="001A7CC7" w:rsidRDefault="001A7CC7" w:rsidP="001A7CC7">
      <w:pPr>
        <w:autoSpaceDE w:val="0"/>
        <w:autoSpaceDN w:val="0"/>
        <w:adjustRightInd w:val="0"/>
        <w:ind w:firstLine="709"/>
        <w:jc w:val="both"/>
        <w:rPr>
          <w:rFonts w:eastAsiaTheme="minorHAnsi"/>
          <w:color w:val="000000"/>
          <w:szCs w:val="28"/>
          <w:lang w:eastAsia="en-US"/>
        </w:rPr>
      </w:pPr>
      <w:r w:rsidRPr="001A7CC7">
        <w:rPr>
          <w:rFonts w:eastAsiaTheme="minorHAnsi"/>
          <w:color w:val="000000"/>
          <w:szCs w:val="28"/>
          <w:lang w:eastAsia="en-US"/>
        </w:rPr>
        <w:t xml:space="preserve">- прогул, появление на работе в состоянии алкогольного, наркотического или иного токсического опьянения; </w:t>
      </w:r>
    </w:p>
    <w:p w:rsidR="001A7CC7" w:rsidRPr="001A7CC7" w:rsidRDefault="001A7CC7" w:rsidP="001A7CC7">
      <w:pPr>
        <w:autoSpaceDE w:val="0"/>
        <w:autoSpaceDN w:val="0"/>
        <w:adjustRightInd w:val="0"/>
        <w:ind w:firstLine="709"/>
        <w:jc w:val="both"/>
        <w:rPr>
          <w:rFonts w:eastAsiaTheme="minorHAnsi"/>
          <w:color w:val="000000"/>
          <w:szCs w:val="28"/>
          <w:lang w:eastAsia="en-US"/>
        </w:rPr>
      </w:pPr>
      <w:r w:rsidRPr="001A7CC7">
        <w:rPr>
          <w:rFonts w:eastAsiaTheme="minorHAnsi"/>
          <w:color w:val="000000"/>
          <w:szCs w:val="28"/>
          <w:lang w:eastAsia="en-US"/>
        </w:rPr>
        <w:t>- нанесение учреждению своими действиями и (или) бездействием материального ущерба, в том числе в результате нецелевого использования средств, предусмотренных планом финансово-хозяйственной деятельности или бюджетной сметой учреждения;</w:t>
      </w:r>
    </w:p>
    <w:p w:rsidR="001A7CC7" w:rsidRPr="001A7CC7" w:rsidRDefault="001A7CC7" w:rsidP="001A7CC7">
      <w:pPr>
        <w:autoSpaceDE w:val="0"/>
        <w:autoSpaceDN w:val="0"/>
        <w:adjustRightInd w:val="0"/>
        <w:ind w:firstLine="709"/>
        <w:rPr>
          <w:rFonts w:eastAsiaTheme="minorHAnsi"/>
          <w:color w:val="000000"/>
          <w:szCs w:val="28"/>
          <w:lang w:eastAsia="en-US"/>
        </w:rPr>
      </w:pPr>
      <w:r w:rsidRPr="001A7CC7">
        <w:rPr>
          <w:rFonts w:eastAsiaTheme="minorHAnsi"/>
          <w:color w:val="000000"/>
          <w:szCs w:val="28"/>
          <w:lang w:eastAsia="en-US"/>
        </w:rPr>
        <w:t>- нарушение требований противопожарной безопасности;</w:t>
      </w:r>
    </w:p>
    <w:p w:rsidR="001A7CC7" w:rsidRPr="001A7CC7" w:rsidRDefault="001A7CC7" w:rsidP="001A7CC7">
      <w:pPr>
        <w:autoSpaceDE w:val="0"/>
        <w:autoSpaceDN w:val="0"/>
        <w:adjustRightInd w:val="0"/>
        <w:ind w:firstLine="709"/>
        <w:rPr>
          <w:rFonts w:eastAsiaTheme="minorHAnsi"/>
          <w:color w:val="000000"/>
          <w:szCs w:val="28"/>
          <w:lang w:eastAsia="en-US"/>
        </w:rPr>
      </w:pPr>
      <w:r w:rsidRPr="001A7CC7">
        <w:rPr>
          <w:rFonts w:eastAsiaTheme="minorHAnsi"/>
          <w:color w:val="000000"/>
          <w:szCs w:val="28"/>
          <w:lang w:eastAsia="en-US"/>
        </w:rPr>
        <w:t xml:space="preserve">- наличие </w:t>
      </w:r>
      <w:proofErr w:type="gramStart"/>
      <w:r w:rsidRPr="001A7CC7">
        <w:rPr>
          <w:rFonts w:eastAsiaTheme="minorHAnsi"/>
          <w:color w:val="000000"/>
          <w:szCs w:val="28"/>
          <w:lang w:eastAsia="en-US"/>
        </w:rPr>
        <w:t>фактов нарушения осуществления лицензируемых видов деятельности</w:t>
      </w:r>
      <w:proofErr w:type="gramEnd"/>
      <w:r w:rsidRPr="001A7CC7">
        <w:rPr>
          <w:rFonts w:eastAsiaTheme="minorHAnsi"/>
          <w:color w:val="000000"/>
          <w:szCs w:val="28"/>
          <w:lang w:eastAsia="en-US"/>
        </w:rPr>
        <w:t>.</w:t>
      </w:r>
    </w:p>
    <w:p w:rsidR="001A7CC7" w:rsidRDefault="001A7CC7" w:rsidP="00D5605E">
      <w:pPr>
        <w:pStyle w:val="a8"/>
        <w:numPr>
          <w:ilvl w:val="0"/>
          <w:numId w:val="19"/>
        </w:numPr>
        <w:ind w:left="0" w:firstLine="709"/>
        <w:jc w:val="both"/>
        <w:rPr>
          <w:szCs w:val="28"/>
        </w:rPr>
      </w:pPr>
      <w:r>
        <w:rPr>
          <w:szCs w:val="28"/>
        </w:rPr>
        <w:lastRenderedPageBreak/>
        <w:t>Основанием для снижения размера премии является:</w:t>
      </w:r>
    </w:p>
    <w:p w:rsidR="001A7CC7" w:rsidRDefault="001A7CC7" w:rsidP="00D5605E">
      <w:pPr>
        <w:pStyle w:val="a8"/>
        <w:ind w:left="0" w:firstLine="709"/>
        <w:jc w:val="both"/>
        <w:rPr>
          <w:szCs w:val="28"/>
        </w:rPr>
      </w:pPr>
      <w:r>
        <w:rPr>
          <w:szCs w:val="28"/>
        </w:rPr>
        <w:t>- несоблюдение установленных сроков выполнения поручений, заданий, приказов, положений должностных лиц;</w:t>
      </w:r>
    </w:p>
    <w:p w:rsidR="001A7CC7" w:rsidRDefault="001A7CC7" w:rsidP="001A7CC7">
      <w:pPr>
        <w:pStyle w:val="a8"/>
        <w:ind w:left="0" w:firstLine="709"/>
        <w:jc w:val="both"/>
        <w:rPr>
          <w:szCs w:val="28"/>
        </w:rPr>
      </w:pPr>
      <w:r>
        <w:rPr>
          <w:szCs w:val="28"/>
        </w:rPr>
        <w:t>- нарушение трудовой дисциплины.</w:t>
      </w:r>
    </w:p>
    <w:p w:rsidR="001A7CC7" w:rsidRDefault="001A7CC7" w:rsidP="001A7CC7">
      <w:pPr>
        <w:pStyle w:val="a8"/>
        <w:ind w:left="0" w:firstLine="709"/>
        <w:jc w:val="both"/>
        <w:rPr>
          <w:szCs w:val="28"/>
        </w:rPr>
      </w:pPr>
      <w:r>
        <w:rPr>
          <w:szCs w:val="28"/>
        </w:rPr>
        <w:t>Снижение размера премии допускается не более чем на 50%.</w:t>
      </w:r>
    </w:p>
    <w:p w:rsidR="001A7CC7" w:rsidRPr="001A7CC7" w:rsidRDefault="001A7CC7" w:rsidP="001A7CC7">
      <w:pPr>
        <w:pStyle w:val="a8"/>
        <w:numPr>
          <w:ilvl w:val="0"/>
          <w:numId w:val="19"/>
        </w:numPr>
        <w:ind w:left="0" w:firstLine="709"/>
        <w:jc w:val="both"/>
        <w:rPr>
          <w:szCs w:val="28"/>
        </w:rPr>
      </w:pPr>
      <w:r>
        <w:rPr>
          <w:szCs w:val="28"/>
        </w:rPr>
        <w:t xml:space="preserve"> Основанием для начисления или лишения премии является приказ руководителя. Полное или частичное лишение премии производится за тот же период, в котором совершено упущение в работе. </w:t>
      </w:r>
    </w:p>
    <w:p w:rsidR="001A7CC7" w:rsidRPr="00D5605E" w:rsidRDefault="001A7CC7" w:rsidP="00D5605E">
      <w:pPr>
        <w:autoSpaceDE w:val="0"/>
        <w:autoSpaceDN w:val="0"/>
        <w:adjustRightInd w:val="0"/>
        <w:jc w:val="center"/>
        <w:rPr>
          <w:rFonts w:eastAsiaTheme="minorHAnsi"/>
          <w:color w:val="000000"/>
          <w:szCs w:val="28"/>
          <w:lang w:eastAsia="en-US"/>
        </w:rPr>
      </w:pPr>
    </w:p>
    <w:p w:rsidR="001A7CC7" w:rsidRPr="00D5605E" w:rsidRDefault="001A7CC7" w:rsidP="00D5605E">
      <w:pPr>
        <w:autoSpaceDE w:val="0"/>
        <w:autoSpaceDN w:val="0"/>
        <w:adjustRightInd w:val="0"/>
        <w:jc w:val="center"/>
        <w:rPr>
          <w:rFonts w:eastAsiaTheme="minorHAnsi"/>
          <w:color w:val="000000"/>
          <w:szCs w:val="28"/>
          <w:lang w:eastAsia="en-US"/>
        </w:rPr>
      </w:pPr>
    </w:p>
    <w:p w:rsidR="00D5605E" w:rsidRDefault="00D5605E" w:rsidP="00D5605E">
      <w:pPr>
        <w:autoSpaceDE w:val="0"/>
        <w:autoSpaceDN w:val="0"/>
        <w:adjustRightInd w:val="0"/>
        <w:jc w:val="center"/>
        <w:rPr>
          <w:rFonts w:eastAsiaTheme="minorHAnsi"/>
          <w:color w:val="000000"/>
          <w:szCs w:val="28"/>
          <w:lang w:eastAsia="en-US"/>
        </w:rPr>
      </w:pPr>
      <w:r>
        <w:rPr>
          <w:rFonts w:eastAsiaTheme="minorHAnsi"/>
          <w:color w:val="000000"/>
          <w:szCs w:val="28"/>
          <w:lang w:val="en-US" w:eastAsia="en-US"/>
        </w:rPr>
        <w:t>VI</w:t>
      </w:r>
      <w:r>
        <w:rPr>
          <w:rFonts w:eastAsiaTheme="minorHAnsi"/>
          <w:color w:val="000000"/>
          <w:szCs w:val="28"/>
          <w:lang w:eastAsia="en-US"/>
        </w:rPr>
        <w:t xml:space="preserve">. Порядок и условия оказания материальной помощи </w:t>
      </w:r>
    </w:p>
    <w:p w:rsidR="00D5605E" w:rsidRPr="00D5605E" w:rsidRDefault="00D5605E" w:rsidP="00D5605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и социальных выплат работникам</w:t>
      </w:r>
    </w:p>
    <w:p w:rsidR="00D5605E" w:rsidRPr="00D5605E" w:rsidRDefault="00D5605E" w:rsidP="00D5605E">
      <w:pPr>
        <w:autoSpaceDE w:val="0"/>
        <w:autoSpaceDN w:val="0"/>
        <w:adjustRightInd w:val="0"/>
        <w:jc w:val="center"/>
        <w:rPr>
          <w:rFonts w:eastAsiaTheme="minorHAnsi"/>
          <w:color w:val="000000"/>
          <w:szCs w:val="28"/>
          <w:lang w:eastAsia="en-US"/>
        </w:rPr>
      </w:pPr>
    </w:p>
    <w:p w:rsidR="00D5605E" w:rsidRDefault="00D5605E" w:rsidP="00D5605E">
      <w:pPr>
        <w:pStyle w:val="a8"/>
        <w:numPr>
          <w:ilvl w:val="0"/>
          <w:numId w:val="21"/>
        </w:numPr>
        <w:autoSpaceDE w:val="0"/>
        <w:autoSpaceDN w:val="0"/>
        <w:adjustRightInd w:val="0"/>
        <w:ind w:left="0" w:firstLine="709"/>
        <w:jc w:val="both"/>
        <w:rPr>
          <w:rFonts w:eastAsiaTheme="minorHAnsi"/>
          <w:color w:val="000000"/>
          <w:szCs w:val="28"/>
          <w:lang w:eastAsia="en-US"/>
        </w:rPr>
      </w:pPr>
      <w:r>
        <w:rPr>
          <w:rFonts w:eastAsiaTheme="minorHAnsi"/>
          <w:color w:val="000000"/>
          <w:szCs w:val="28"/>
          <w:lang w:eastAsia="en-US"/>
        </w:rPr>
        <w:t>Материальная помощь в течение календарного года предоставляется по следующим основаниям:</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связи с рождением ребенка у сотрудника;</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связи с юбилейными датами (50, 60-летием) со дня рождения;</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связи с уходом на пенсию по старости;</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особых случаях (несчастный случай, смерть работника, его родителей, близких, стихийных бедствий, продолжительная (свыше 1,5 месяцев) болезнь работника и/или членов его семьи).</w:t>
      </w:r>
    </w:p>
    <w:p w:rsidR="00D5605E" w:rsidRDefault="00D5605E" w:rsidP="00D5605E">
      <w:pPr>
        <w:pStyle w:val="a8"/>
        <w:numPr>
          <w:ilvl w:val="0"/>
          <w:numId w:val="21"/>
        </w:numPr>
        <w:autoSpaceDE w:val="0"/>
        <w:autoSpaceDN w:val="0"/>
        <w:adjustRightInd w:val="0"/>
        <w:ind w:left="0" w:firstLine="709"/>
        <w:jc w:val="both"/>
        <w:rPr>
          <w:rFonts w:eastAsiaTheme="minorHAnsi"/>
          <w:color w:val="000000"/>
          <w:szCs w:val="28"/>
          <w:lang w:eastAsia="en-US"/>
        </w:rPr>
      </w:pPr>
      <w:r>
        <w:rPr>
          <w:rFonts w:eastAsiaTheme="minorHAnsi"/>
          <w:color w:val="000000"/>
          <w:szCs w:val="28"/>
          <w:lang w:eastAsia="en-US"/>
        </w:rPr>
        <w:t>Основанием для оказания материальной помощи является заявление работника.</w:t>
      </w:r>
    </w:p>
    <w:p w:rsidR="00AC23D0" w:rsidRPr="00AC23D0" w:rsidRDefault="00D5605E" w:rsidP="00AC23D0">
      <w:pPr>
        <w:pStyle w:val="a8"/>
        <w:numPr>
          <w:ilvl w:val="0"/>
          <w:numId w:val="21"/>
        </w:numPr>
        <w:autoSpaceDE w:val="0"/>
        <w:autoSpaceDN w:val="0"/>
        <w:adjustRightInd w:val="0"/>
        <w:ind w:left="0" w:firstLine="709"/>
        <w:jc w:val="both"/>
        <w:rPr>
          <w:rFonts w:eastAsiaTheme="minorHAnsi"/>
          <w:color w:val="000000"/>
          <w:szCs w:val="28"/>
          <w:lang w:eastAsia="en-US"/>
        </w:rPr>
      </w:pPr>
      <w:r>
        <w:rPr>
          <w:rFonts w:eastAsiaTheme="minorHAnsi"/>
          <w:color w:val="000000"/>
          <w:szCs w:val="28"/>
          <w:lang w:eastAsia="en-US"/>
        </w:rPr>
        <w:t>Размер материальной помощи</w:t>
      </w:r>
      <w:r w:rsidR="00AC23D0">
        <w:rPr>
          <w:rFonts w:eastAsiaTheme="minorHAnsi"/>
          <w:color w:val="000000"/>
          <w:szCs w:val="28"/>
          <w:lang w:eastAsia="en-US"/>
        </w:rPr>
        <w:t xml:space="preserve"> определяется приказом </w:t>
      </w:r>
      <w:r w:rsidR="00AC23D0" w:rsidRPr="00AC23D0">
        <w:rPr>
          <w:rFonts w:eastAsiaTheme="minorHAnsi"/>
          <w:color w:val="000000"/>
          <w:szCs w:val="28"/>
          <w:lang w:eastAsia="en-US"/>
        </w:rPr>
        <w:t>директора в каждом конкретном случае, устанавливается в процентах от должностного оклада. Материальная помощь оказывается в пределах установленного фон</w:t>
      </w:r>
      <w:r w:rsidR="00AC23D0">
        <w:rPr>
          <w:rFonts w:eastAsiaTheme="minorHAnsi"/>
          <w:color w:val="000000"/>
          <w:szCs w:val="28"/>
          <w:lang w:eastAsia="en-US"/>
        </w:rPr>
        <w:t>да оплаты труда.</w:t>
      </w:r>
    </w:p>
    <w:p w:rsidR="00AC23D0" w:rsidRPr="00AC23D0" w:rsidRDefault="00AC23D0" w:rsidP="00AC23D0">
      <w:pPr>
        <w:ind w:firstLine="708"/>
        <w:jc w:val="both"/>
        <w:rPr>
          <w:szCs w:val="28"/>
        </w:rPr>
      </w:pPr>
    </w:p>
    <w:p w:rsidR="001A7CC7" w:rsidRPr="00D5605E" w:rsidRDefault="001A7CC7" w:rsidP="00D5605E">
      <w:pPr>
        <w:autoSpaceDE w:val="0"/>
        <w:autoSpaceDN w:val="0"/>
        <w:adjustRightInd w:val="0"/>
        <w:jc w:val="center"/>
        <w:rPr>
          <w:rFonts w:eastAsiaTheme="minorHAnsi"/>
          <w:color w:val="000000"/>
          <w:szCs w:val="28"/>
          <w:lang w:eastAsia="en-US"/>
        </w:rPr>
      </w:pPr>
    </w:p>
    <w:p w:rsidR="00FC5505" w:rsidRDefault="00D5605E" w:rsidP="00AC23D0">
      <w:pPr>
        <w:autoSpaceDE w:val="0"/>
        <w:autoSpaceDN w:val="0"/>
        <w:adjustRightInd w:val="0"/>
        <w:rPr>
          <w:szCs w:val="28"/>
        </w:rPr>
      </w:pPr>
      <w:r>
        <w:rPr>
          <w:rFonts w:eastAsiaTheme="minorHAnsi"/>
          <w:color w:val="000000"/>
          <w:sz w:val="23"/>
          <w:szCs w:val="23"/>
          <w:lang w:eastAsia="en-US"/>
        </w:rPr>
        <w:t xml:space="preserve"> </w:t>
      </w: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FC5505" w:rsidRDefault="00FC5505" w:rsidP="004E6D6A">
      <w:pPr>
        <w:ind w:firstLine="708"/>
        <w:jc w:val="both"/>
        <w:rPr>
          <w:szCs w:val="28"/>
        </w:rPr>
      </w:pPr>
    </w:p>
    <w:p w:rsidR="00E20641" w:rsidRPr="00911380" w:rsidRDefault="00E20641" w:rsidP="00E20641">
      <w:pPr>
        <w:jc w:val="both"/>
        <w:rPr>
          <w:szCs w:val="28"/>
        </w:rPr>
      </w:pPr>
    </w:p>
    <w:p w:rsidR="00E20641" w:rsidRPr="00911380" w:rsidRDefault="00E20641" w:rsidP="00E20641">
      <w:pPr>
        <w:jc w:val="center"/>
        <w:rPr>
          <w:szCs w:val="28"/>
        </w:rPr>
      </w:pPr>
    </w:p>
    <w:p w:rsidR="00E20641" w:rsidRPr="00911380" w:rsidRDefault="00E20641" w:rsidP="00E20641">
      <w:pPr>
        <w:jc w:val="center"/>
        <w:rPr>
          <w:szCs w:val="28"/>
        </w:rPr>
      </w:pPr>
    </w:p>
    <w:p w:rsidR="00B77C84" w:rsidRPr="00911380" w:rsidRDefault="00B77C84" w:rsidP="00E20641">
      <w:pPr>
        <w:rPr>
          <w:szCs w:val="28"/>
        </w:rPr>
      </w:pPr>
    </w:p>
    <w:sectPr w:rsidR="00B77C84" w:rsidRPr="00911380" w:rsidSect="002669FD">
      <w:headerReference w:type="even" r:id="rId9"/>
      <w:headerReference w:type="default" r:id="rId10"/>
      <w:pgSz w:w="11907" w:h="16840" w:code="9"/>
      <w:pgMar w:top="567" w:right="992" w:bottom="1134" w:left="1418" w:header="39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26" w:rsidRDefault="00B95226" w:rsidP="002843EE">
      <w:r>
        <w:separator/>
      </w:r>
    </w:p>
  </w:endnote>
  <w:endnote w:type="continuationSeparator" w:id="0">
    <w:p w:rsidR="00B95226" w:rsidRDefault="00B95226" w:rsidP="0028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26" w:rsidRDefault="00B95226" w:rsidP="002843EE">
      <w:r>
        <w:separator/>
      </w:r>
    </w:p>
  </w:footnote>
  <w:footnote w:type="continuationSeparator" w:id="0">
    <w:p w:rsidR="00B95226" w:rsidRDefault="00B95226" w:rsidP="00284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5" w:rsidRDefault="00FC5505" w:rsidP="00F263D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5505" w:rsidRDefault="00FC5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5" w:rsidRDefault="00FC5505" w:rsidP="00F263D8">
    <w:pPr>
      <w:pStyle w:val="a3"/>
      <w:framePr w:wrap="around" w:vAnchor="text" w:hAnchor="margin" w:xAlign="center" w:y="1"/>
      <w:jc w:val="center"/>
      <w:rPr>
        <w:rStyle w:val="a7"/>
      </w:rPr>
    </w:pPr>
    <w:r>
      <w:rPr>
        <w:rStyle w:val="a7"/>
      </w:rPr>
      <w:fldChar w:fldCharType="begin"/>
    </w:r>
    <w:r>
      <w:rPr>
        <w:rStyle w:val="a7"/>
      </w:rPr>
      <w:instrText>PAGE</w:instrText>
    </w:r>
  </w:p>
  <w:p w:rsidR="00FC5505" w:rsidRDefault="00FC5505" w:rsidP="00F263D8">
    <w:pPr>
      <w:pStyle w:val="a3"/>
      <w:framePr w:wrap="around" w:vAnchor="text" w:hAnchor="margin" w:xAlign="center" w:y="1"/>
      <w:jc w:val="center"/>
      <w:rPr>
        <w:rStyle w:val="a7"/>
      </w:rPr>
    </w:pPr>
    <w:r>
      <w:rPr>
        <w:rStyle w:val="a7"/>
      </w:rPr>
      <w:fldChar w:fldCharType="separate"/>
    </w:r>
    <w:r w:rsidR="00C50E0B">
      <w:rPr>
        <w:rStyle w:val="a7"/>
        <w:noProof/>
      </w:rPr>
      <w:t>24</w:t>
    </w:r>
    <w:r>
      <w:rPr>
        <w:rStyle w:val="a7"/>
      </w:rPr>
      <w:fldChar w:fldCharType="end"/>
    </w:r>
  </w:p>
  <w:p w:rsidR="00FC5505" w:rsidRDefault="00FC5505" w:rsidP="00F263D8">
    <w:pPr>
      <w:pStyle w:val="a3"/>
      <w:framePr w:wrap="around" w:vAnchor="text" w:hAnchor="margin" w:xAlign="center" w:y="1"/>
      <w:rPr>
        <w:rStyle w:val="a7"/>
      </w:rPr>
    </w:pPr>
  </w:p>
  <w:p w:rsidR="00FC5505" w:rsidRDefault="00FC5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601"/>
    <w:multiLevelType w:val="hybridMultilevel"/>
    <w:tmpl w:val="56BE1896"/>
    <w:lvl w:ilvl="0" w:tplc="A53C6DA6">
      <w:start w:val="1"/>
      <w:numFmt w:val="bullet"/>
      <w:lvlText w:val="-"/>
      <w:lvlJc w:val="left"/>
      <w:pPr>
        <w:tabs>
          <w:tab w:val="num" w:pos="487"/>
        </w:tabs>
        <w:ind w:left="487" w:hanging="360"/>
      </w:pPr>
      <w:rPr>
        <w:rFonts w:ascii="Sylfaen" w:hAnsi="Sylfaen" w:hint="default"/>
      </w:rPr>
    </w:lvl>
    <w:lvl w:ilvl="1" w:tplc="04190003">
      <w:start w:val="1"/>
      <w:numFmt w:val="bullet"/>
      <w:lvlText w:val="o"/>
      <w:lvlJc w:val="left"/>
      <w:pPr>
        <w:tabs>
          <w:tab w:val="num" w:pos="847"/>
        </w:tabs>
        <w:ind w:left="847" w:hanging="360"/>
      </w:pPr>
      <w:rPr>
        <w:rFonts w:ascii="Courier New" w:hAnsi="Courier New" w:cs="Courier New" w:hint="default"/>
      </w:rPr>
    </w:lvl>
    <w:lvl w:ilvl="2" w:tplc="04190005" w:tentative="1">
      <w:start w:val="1"/>
      <w:numFmt w:val="bullet"/>
      <w:lvlText w:val=""/>
      <w:lvlJc w:val="left"/>
      <w:pPr>
        <w:tabs>
          <w:tab w:val="num" w:pos="1567"/>
        </w:tabs>
        <w:ind w:left="1567" w:hanging="360"/>
      </w:pPr>
      <w:rPr>
        <w:rFonts w:ascii="Wingdings" w:hAnsi="Wingdings" w:hint="default"/>
      </w:rPr>
    </w:lvl>
    <w:lvl w:ilvl="3" w:tplc="04190001" w:tentative="1">
      <w:start w:val="1"/>
      <w:numFmt w:val="bullet"/>
      <w:lvlText w:val=""/>
      <w:lvlJc w:val="left"/>
      <w:pPr>
        <w:tabs>
          <w:tab w:val="num" w:pos="2287"/>
        </w:tabs>
        <w:ind w:left="2287" w:hanging="360"/>
      </w:pPr>
      <w:rPr>
        <w:rFonts w:ascii="Symbol" w:hAnsi="Symbol" w:hint="default"/>
      </w:rPr>
    </w:lvl>
    <w:lvl w:ilvl="4" w:tplc="04190003" w:tentative="1">
      <w:start w:val="1"/>
      <w:numFmt w:val="bullet"/>
      <w:lvlText w:val="o"/>
      <w:lvlJc w:val="left"/>
      <w:pPr>
        <w:tabs>
          <w:tab w:val="num" w:pos="3007"/>
        </w:tabs>
        <w:ind w:left="3007" w:hanging="360"/>
      </w:pPr>
      <w:rPr>
        <w:rFonts w:ascii="Courier New" w:hAnsi="Courier New" w:cs="Courier New" w:hint="default"/>
      </w:rPr>
    </w:lvl>
    <w:lvl w:ilvl="5" w:tplc="04190005" w:tentative="1">
      <w:start w:val="1"/>
      <w:numFmt w:val="bullet"/>
      <w:lvlText w:val=""/>
      <w:lvlJc w:val="left"/>
      <w:pPr>
        <w:tabs>
          <w:tab w:val="num" w:pos="3727"/>
        </w:tabs>
        <w:ind w:left="3727" w:hanging="360"/>
      </w:pPr>
      <w:rPr>
        <w:rFonts w:ascii="Wingdings" w:hAnsi="Wingdings" w:hint="default"/>
      </w:rPr>
    </w:lvl>
    <w:lvl w:ilvl="6" w:tplc="04190001" w:tentative="1">
      <w:start w:val="1"/>
      <w:numFmt w:val="bullet"/>
      <w:lvlText w:val=""/>
      <w:lvlJc w:val="left"/>
      <w:pPr>
        <w:tabs>
          <w:tab w:val="num" w:pos="4447"/>
        </w:tabs>
        <w:ind w:left="4447" w:hanging="360"/>
      </w:pPr>
      <w:rPr>
        <w:rFonts w:ascii="Symbol" w:hAnsi="Symbol" w:hint="default"/>
      </w:rPr>
    </w:lvl>
    <w:lvl w:ilvl="7" w:tplc="04190003" w:tentative="1">
      <w:start w:val="1"/>
      <w:numFmt w:val="bullet"/>
      <w:lvlText w:val="o"/>
      <w:lvlJc w:val="left"/>
      <w:pPr>
        <w:tabs>
          <w:tab w:val="num" w:pos="5167"/>
        </w:tabs>
        <w:ind w:left="5167" w:hanging="360"/>
      </w:pPr>
      <w:rPr>
        <w:rFonts w:ascii="Courier New" w:hAnsi="Courier New" w:cs="Courier New" w:hint="default"/>
      </w:rPr>
    </w:lvl>
    <w:lvl w:ilvl="8" w:tplc="04190005" w:tentative="1">
      <w:start w:val="1"/>
      <w:numFmt w:val="bullet"/>
      <w:lvlText w:val=""/>
      <w:lvlJc w:val="left"/>
      <w:pPr>
        <w:tabs>
          <w:tab w:val="num" w:pos="5887"/>
        </w:tabs>
        <w:ind w:left="5887" w:hanging="360"/>
      </w:pPr>
      <w:rPr>
        <w:rFonts w:ascii="Wingdings" w:hAnsi="Wingdings" w:hint="default"/>
      </w:rPr>
    </w:lvl>
  </w:abstractNum>
  <w:abstractNum w:abstractNumId="1">
    <w:nsid w:val="09FF33E7"/>
    <w:multiLevelType w:val="hybridMultilevel"/>
    <w:tmpl w:val="9D869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80BA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8802E5E"/>
    <w:multiLevelType w:val="hybridMultilevel"/>
    <w:tmpl w:val="A08A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77DDE"/>
    <w:multiLevelType w:val="hybridMultilevel"/>
    <w:tmpl w:val="31108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16504"/>
    <w:multiLevelType w:val="hybridMultilevel"/>
    <w:tmpl w:val="448C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0749A"/>
    <w:multiLevelType w:val="hybridMultilevel"/>
    <w:tmpl w:val="28049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A61B6"/>
    <w:multiLevelType w:val="multilevel"/>
    <w:tmpl w:val="931E8A00"/>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3A7E20AE"/>
    <w:multiLevelType w:val="hybridMultilevel"/>
    <w:tmpl w:val="1BF26A9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B137B60"/>
    <w:multiLevelType w:val="hybridMultilevel"/>
    <w:tmpl w:val="B1F236E4"/>
    <w:lvl w:ilvl="0" w:tplc="A53C6DA6">
      <w:start w:val="1"/>
      <w:numFmt w:val="bullet"/>
      <w:lvlText w:val="-"/>
      <w:lvlJc w:val="left"/>
      <w:pPr>
        <w:tabs>
          <w:tab w:val="num" w:pos="360"/>
        </w:tabs>
        <w:ind w:left="360" w:hanging="360"/>
      </w:pPr>
      <w:rPr>
        <w:rFonts w:ascii="Sylfaen" w:hAnsi="Sylfaen" w:hint="default"/>
      </w:rPr>
    </w:lvl>
    <w:lvl w:ilvl="1" w:tplc="A53C6DA6">
      <w:start w:val="1"/>
      <w:numFmt w:val="bullet"/>
      <w:lvlText w:val="-"/>
      <w:lvlJc w:val="left"/>
      <w:pPr>
        <w:tabs>
          <w:tab w:val="num" w:pos="1080"/>
        </w:tabs>
        <w:ind w:left="1080" w:hanging="360"/>
      </w:pPr>
      <w:rPr>
        <w:rFonts w:ascii="Sylfaen" w:hAnsi="Sylfae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AB0506"/>
    <w:multiLevelType w:val="hybridMultilevel"/>
    <w:tmpl w:val="E1808074"/>
    <w:lvl w:ilvl="0" w:tplc="363E583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4823A4"/>
    <w:multiLevelType w:val="hybridMultilevel"/>
    <w:tmpl w:val="F19EFF8C"/>
    <w:lvl w:ilvl="0" w:tplc="450095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B17A99"/>
    <w:multiLevelType w:val="hybridMultilevel"/>
    <w:tmpl w:val="1CBA513A"/>
    <w:lvl w:ilvl="0" w:tplc="39ACFC50">
      <w:start w:val="1"/>
      <w:numFmt w:val="decimal"/>
      <w:lvlText w:val="%1."/>
      <w:lvlJc w:val="left"/>
      <w:pPr>
        <w:ind w:left="1878" w:hanging="117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4A63628"/>
    <w:multiLevelType w:val="hybridMultilevel"/>
    <w:tmpl w:val="D0E684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97B011F"/>
    <w:multiLevelType w:val="hybridMultilevel"/>
    <w:tmpl w:val="0AFCE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8C7435"/>
    <w:multiLevelType w:val="hybridMultilevel"/>
    <w:tmpl w:val="C7105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B36085"/>
    <w:multiLevelType w:val="hybridMultilevel"/>
    <w:tmpl w:val="C900901E"/>
    <w:lvl w:ilvl="0" w:tplc="AC6C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235E59"/>
    <w:multiLevelType w:val="hybridMultilevel"/>
    <w:tmpl w:val="8EE8F7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FB66D9"/>
    <w:multiLevelType w:val="hybridMultilevel"/>
    <w:tmpl w:val="1786D56E"/>
    <w:lvl w:ilvl="0" w:tplc="59EE63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75B4F05"/>
    <w:multiLevelType w:val="hybridMultilevel"/>
    <w:tmpl w:val="BA46ACFA"/>
    <w:lvl w:ilvl="0" w:tplc="B0064FE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0">
    <w:nsid w:val="690A0056"/>
    <w:multiLevelType w:val="hybridMultilevel"/>
    <w:tmpl w:val="41886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20"/>
  </w:num>
  <w:num w:numId="5">
    <w:abstractNumId w:val="2"/>
  </w:num>
  <w:num w:numId="6">
    <w:abstractNumId w:val="0"/>
  </w:num>
  <w:num w:numId="7">
    <w:abstractNumId w:val="9"/>
  </w:num>
  <w:num w:numId="8">
    <w:abstractNumId w:val="6"/>
  </w:num>
  <w:num w:numId="9">
    <w:abstractNumId w:val="8"/>
  </w:num>
  <w:num w:numId="10">
    <w:abstractNumId w:val="15"/>
  </w:num>
  <w:num w:numId="11">
    <w:abstractNumId w:val="17"/>
  </w:num>
  <w:num w:numId="12">
    <w:abstractNumId w:val="5"/>
  </w:num>
  <w:num w:numId="13">
    <w:abstractNumId w:val="14"/>
  </w:num>
  <w:num w:numId="14">
    <w:abstractNumId w:val="1"/>
  </w:num>
  <w:num w:numId="15">
    <w:abstractNumId w:val="3"/>
  </w:num>
  <w:num w:numId="16">
    <w:abstractNumId w:val="18"/>
  </w:num>
  <w:num w:numId="17">
    <w:abstractNumId w:val="16"/>
  </w:num>
  <w:num w:numId="18">
    <w:abstractNumId w:val="11"/>
  </w:num>
  <w:num w:numId="19">
    <w:abstractNumId w:val="12"/>
  </w:num>
  <w:num w:numId="20">
    <w:abstractNumId w:val="19"/>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41"/>
    <w:rsid w:val="00010373"/>
    <w:rsid w:val="000436F1"/>
    <w:rsid w:val="0005117F"/>
    <w:rsid w:val="000A5E5B"/>
    <w:rsid w:val="000C7EE0"/>
    <w:rsid w:val="000E4C76"/>
    <w:rsid w:val="000E7CF9"/>
    <w:rsid w:val="000F20D0"/>
    <w:rsid w:val="001049A4"/>
    <w:rsid w:val="001120AA"/>
    <w:rsid w:val="0011230F"/>
    <w:rsid w:val="0011761C"/>
    <w:rsid w:val="001363C0"/>
    <w:rsid w:val="00136619"/>
    <w:rsid w:val="00153E33"/>
    <w:rsid w:val="001812B9"/>
    <w:rsid w:val="00186333"/>
    <w:rsid w:val="001953D9"/>
    <w:rsid w:val="001A6E5F"/>
    <w:rsid w:val="001A7523"/>
    <w:rsid w:val="001A7CC7"/>
    <w:rsid w:val="001B3588"/>
    <w:rsid w:val="001B7B04"/>
    <w:rsid w:val="001C4FBA"/>
    <w:rsid w:val="001D4817"/>
    <w:rsid w:val="001E277A"/>
    <w:rsid w:val="001E7390"/>
    <w:rsid w:val="001F222F"/>
    <w:rsid w:val="001F58CB"/>
    <w:rsid w:val="00204786"/>
    <w:rsid w:val="00212374"/>
    <w:rsid w:val="00214A5F"/>
    <w:rsid w:val="00221793"/>
    <w:rsid w:val="002669FD"/>
    <w:rsid w:val="00275E45"/>
    <w:rsid w:val="002843EE"/>
    <w:rsid w:val="002A0255"/>
    <w:rsid w:val="002A2297"/>
    <w:rsid w:val="002A293B"/>
    <w:rsid w:val="002C10A6"/>
    <w:rsid w:val="002D7665"/>
    <w:rsid w:val="002D7C67"/>
    <w:rsid w:val="002D7E43"/>
    <w:rsid w:val="002F6831"/>
    <w:rsid w:val="003145FF"/>
    <w:rsid w:val="00314E63"/>
    <w:rsid w:val="00320B07"/>
    <w:rsid w:val="00321925"/>
    <w:rsid w:val="00337FDA"/>
    <w:rsid w:val="00343921"/>
    <w:rsid w:val="00343A38"/>
    <w:rsid w:val="003B3F19"/>
    <w:rsid w:val="003B7619"/>
    <w:rsid w:val="003C2D4A"/>
    <w:rsid w:val="003D065C"/>
    <w:rsid w:val="003D694F"/>
    <w:rsid w:val="0040623B"/>
    <w:rsid w:val="004217A5"/>
    <w:rsid w:val="00422110"/>
    <w:rsid w:val="00424788"/>
    <w:rsid w:val="004326E8"/>
    <w:rsid w:val="00442311"/>
    <w:rsid w:val="004557F2"/>
    <w:rsid w:val="00457B06"/>
    <w:rsid w:val="00463D64"/>
    <w:rsid w:val="00485944"/>
    <w:rsid w:val="004951A8"/>
    <w:rsid w:val="004961EE"/>
    <w:rsid w:val="004A741A"/>
    <w:rsid w:val="004B5183"/>
    <w:rsid w:val="004B584A"/>
    <w:rsid w:val="004C2EAC"/>
    <w:rsid w:val="004E11EF"/>
    <w:rsid w:val="004E6D6A"/>
    <w:rsid w:val="004E7245"/>
    <w:rsid w:val="004F75D7"/>
    <w:rsid w:val="0050395F"/>
    <w:rsid w:val="0050712A"/>
    <w:rsid w:val="005326EC"/>
    <w:rsid w:val="00533486"/>
    <w:rsid w:val="00534323"/>
    <w:rsid w:val="00552C65"/>
    <w:rsid w:val="005712FC"/>
    <w:rsid w:val="00576192"/>
    <w:rsid w:val="00594006"/>
    <w:rsid w:val="005976AB"/>
    <w:rsid w:val="005F508C"/>
    <w:rsid w:val="00614D37"/>
    <w:rsid w:val="00624C03"/>
    <w:rsid w:val="00625E21"/>
    <w:rsid w:val="00632ACC"/>
    <w:rsid w:val="0065364E"/>
    <w:rsid w:val="00664557"/>
    <w:rsid w:val="00664EDE"/>
    <w:rsid w:val="00666C1F"/>
    <w:rsid w:val="0068335B"/>
    <w:rsid w:val="006863F4"/>
    <w:rsid w:val="006870AA"/>
    <w:rsid w:val="006A144B"/>
    <w:rsid w:val="006B4BC6"/>
    <w:rsid w:val="006B7ED5"/>
    <w:rsid w:val="006D0A77"/>
    <w:rsid w:val="006D1A47"/>
    <w:rsid w:val="006E0F7E"/>
    <w:rsid w:val="006E61A5"/>
    <w:rsid w:val="006F15DD"/>
    <w:rsid w:val="00701242"/>
    <w:rsid w:val="00707FF0"/>
    <w:rsid w:val="00725CB5"/>
    <w:rsid w:val="00727470"/>
    <w:rsid w:val="00732088"/>
    <w:rsid w:val="0073722A"/>
    <w:rsid w:val="00776F3F"/>
    <w:rsid w:val="0077766C"/>
    <w:rsid w:val="007779DD"/>
    <w:rsid w:val="00792F83"/>
    <w:rsid w:val="007A64E1"/>
    <w:rsid w:val="007A65B9"/>
    <w:rsid w:val="007A7FFD"/>
    <w:rsid w:val="007B1081"/>
    <w:rsid w:val="007C4DF3"/>
    <w:rsid w:val="00805A00"/>
    <w:rsid w:val="0081287B"/>
    <w:rsid w:val="00814192"/>
    <w:rsid w:val="008311EC"/>
    <w:rsid w:val="008356B1"/>
    <w:rsid w:val="008975A8"/>
    <w:rsid w:val="008A5791"/>
    <w:rsid w:val="008F12D8"/>
    <w:rsid w:val="008F3175"/>
    <w:rsid w:val="008F76C0"/>
    <w:rsid w:val="00911380"/>
    <w:rsid w:val="00911FD2"/>
    <w:rsid w:val="00944173"/>
    <w:rsid w:val="00945D98"/>
    <w:rsid w:val="00957342"/>
    <w:rsid w:val="00962FC1"/>
    <w:rsid w:val="00967A2D"/>
    <w:rsid w:val="009952BC"/>
    <w:rsid w:val="009B0808"/>
    <w:rsid w:val="009B135D"/>
    <w:rsid w:val="00A1453D"/>
    <w:rsid w:val="00A22438"/>
    <w:rsid w:val="00A35017"/>
    <w:rsid w:val="00A504B1"/>
    <w:rsid w:val="00A5302D"/>
    <w:rsid w:val="00A64405"/>
    <w:rsid w:val="00A65949"/>
    <w:rsid w:val="00A73A5D"/>
    <w:rsid w:val="00A87440"/>
    <w:rsid w:val="00A90971"/>
    <w:rsid w:val="00AB04A9"/>
    <w:rsid w:val="00AB2183"/>
    <w:rsid w:val="00AC23D0"/>
    <w:rsid w:val="00AE0F99"/>
    <w:rsid w:val="00AE6682"/>
    <w:rsid w:val="00AF2DF5"/>
    <w:rsid w:val="00B12C83"/>
    <w:rsid w:val="00B37568"/>
    <w:rsid w:val="00B57B63"/>
    <w:rsid w:val="00B6297C"/>
    <w:rsid w:val="00B77C84"/>
    <w:rsid w:val="00B95226"/>
    <w:rsid w:val="00BA5D1C"/>
    <w:rsid w:val="00BA7FF1"/>
    <w:rsid w:val="00BB4F34"/>
    <w:rsid w:val="00BC5D71"/>
    <w:rsid w:val="00BE2FEC"/>
    <w:rsid w:val="00BF18CC"/>
    <w:rsid w:val="00C24B4A"/>
    <w:rsid w:val="00C32855"/>
    <w:rsid w:val="00C50E0B"/>
    <w:rsid w:val="00C5214E"/>
    <w:rsid w:val="00C56D56"/>
    <w:rsid w:val="00C74ADA"/>
    <w:rsid w:val="00C77843"/>
    <w:rsid w:val="00C848ED"/>
    <w:rsid w:val="00C93694"/>
    <w:rsid w:val="00C93CCE"/>
    <w:rsid w:val="00CA0B19"/>
    <w:rsid w:val="00CF3F17"/>
    <w:rsid w:val="00D16F02"/>
    <w:rsid w:val="00D25B89"/>
    <w:rsid w:val="00D2751B"/>
    <w:rsid w:val="00D36C3C"/>
    <w:rsid w:val="00D470CC"/>
    <w:rsid w:val="00D475DA"/>
    <w:rsid w:val="00D5605E"/>
    <w:rsid w:val="00D63439"/>
    <w:rsid w:val="00D64062"/>
    <w:rsid w:val="00D67A93"/>
    <w:rsid w:val="00D765AE"/>
    <w:rsid w:val="00D8029D"/>
    <w:rsid w:val="00D81BF8"/>
    <w:rsid w:val="00DA58C9"/>
    <w:rsid w:val="00DB5632"/>
    <w:rsid w:val="00DE4ADF"/>
    <w:rsid w:val="00E02388"/>
    <w:rsid w:val="00E17C79"/>
    <w:rsid w:val="00E20641"/>
    <w:rsid w:val="00E31040"/>
    <w:rsid w:val="00E81147"/>
    <w:rsid w:val="00E873BE"/>
    <w:rsid w:val="00E93449"/>
    <w:rsid w:val="00EB6344"/>
    <w:rsid w:val="00F0004D"/>
    <w:rsid w:val="00F17AAA"/>
    <w:rsid w:val="00F25437"/>
    <w:rsid w:val="00F26308"/>
    <w:rsid w:val="00F263D8"/>
    <w:rsid w:val="00F2692E"/>
    <w:rsid w:val="00F41E3D"/>
    <w:rsid w:val="00F476CD"/>
    <w:rsid w:val="00F861C7"/>
    <w:rsid w:val="00F87ACC"/>
    <w:rsid w:val="00F975C8"/>
    <w:rsid w:val="00FA23F4"/>
    <w:rsid w:val="00FB770C"/>
    <w:rsid w:val="00FC5505"/>
    <w:rsid w:val="00FD0531"/>
    <w:rsid w:val="00FE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5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79DD"/>
    <w:pPr>
      <w:keepNext/>
      <w:keepLines/>
      <w:numPr>
        <w:numId w:val="5"/>
      </w:numPr>
      <w:spacing w:before="480"/>
      <w:outlineLvl w:val="0"/>
    </w:pPr>
    <w:rPr>
      <w:rFonts w:ascii="Cambria" w:hAnsi="Cambria"/>
      <w:b/>
      <w:bCs/>
      <w:color w:val="365F91"/>
      <w:szCs w:val="28"/>
    </w:rPr>
  </w:style>
  <w:style w:type="paragraph" w:styleId="2">
    <w:name w:val="heading 2"/>
    <w:basedOn w:val="a"/>
    <w:next w:val="a"/>
    <w:link w:val="20"/>
    <w:qFormat/>
    <w:rsid w:val="007779DD"/>
    <w:pPr>
      <w:keepNext/>
      <w:numPr>
        <w:ilvl w:val="1"/>
        <w:numId w:val="5"/>
      </w:numPr>
      <w:jc w:val="center"/>
      <w:outlineLvl w:val="1"/>
    </w:pPr>
    <w:rPr>
      <w:sz w:val="32"/>
    </w:rPr>
  </w:style>
  <w:style w:type="paragraph" w:styleId="3">
    <w:name w:val="heading 3"/>
    <w:basedOn w:val="a"/>
    <w:next w:val="a"/>
    <w:link w:val="30"/>
    <w:qFormat/>
    <w:rsid w:val="007779DD"/>
    <w:pPr>
      <w:keepNext/>
      <w:numPr>
        <w:ilvl w:val="2"/>
        <w:numId w:val="5"/>
      </w:numPr>
      <w:spacing w:before="240" w:after="60"/>
      <w:outlineLvl w:val="2"/>
    </w:pPr>
    <w:rPr>
      <w:rFonts w:ascii="Arial" w:hAnsi="Arial" w:cs="Arial"/>
      <w:b/>
      <w:bCs/>
      <w:color w:val="000000"/>
      <w:sz w:val="26"/>
      <w:szCs w:val="26"/>
    </w:rPr>
  </w:style>
  <w:style w:type="paragraph" w:styleId="4">
    <w:name w:val="heading 4"/>
    <w:basedOn w:val="a"/>
    <w:next w:val="a"/>
    <w:link w:val="40"/>
    <w:unhideWhenUsed/>
    <w:qFormat/>
    <w:rsid w:val="007779DD"/>
    <w:pPr>
      <w:keepNext/>
      <w:keepLines/>
      <w:numPr>
        <w:ilvl w:val="3"/>
        <w:numId w:val="5"/>
      </w:numPr>
      <w:spacing w:before="200"/>
      <w:outlineLvl w:val="3"/>
    </w:pPr>
    <w:rPr>
      <w:rFonts w:ascii="Cambria" w:hAnsi="Cambria"/>
      <w:b/>
      <w:bCs/>
      <w:i/>
      <w:iCs/>
      <w:color w:val="4F81BD"/>
    </w:rPr>
  </w:style>
  <w:style w:type="paragraph" w:styleId="5">
    <w:name w:val="heading 5"/>
    <w:basedOn w:val="a"/>
    <w:next w:val="a"/>
    <w:link w:val="50"/>
    <w:unhideWhenUsed/>
    <w:qFormat/>
    <w:rsid w:val="007779DD"/>
    <w:pPr>
      <w:keepNext/>
      <w:keepLines/>
      <w:numPr>
        <w:ilvl w:val="4"/>
        <w:numId w:val="5"/>
      </w:numPr>
      <w:spacing w:before="200"/>
      <w:outlineLvl w:val="4"/>
    </w:pPr>
    <w:rPr>
      <w:rFonts w:ascii="Cambria" w:hAnsi="Cambria"/>
      <w:color w:val="243F60"/>
    </w:rPr>
  </w:style>
  <w:style w:type="paragraph" w:styleId="6">
    <w:name w:val="heading 6"/>
    <w:basedOn w:val="a"/>
    <w:next w:val="a"/>
    <w:link w:val="60"/>
    <w:unhideWhenUsed/>
    <w:qFormat/>
    <w:rsid w:val="007779DD"/>
    <w:pPr>
      <w:keepNext/>
      <w:keepLines/>
      <w:numPr>
        <w:ilvl w:val="5"/>
        <w:numId w:val="5"/>
      </w:numPr>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7779DD"/>
    <w:pPr>
      <w:keepNext/>
      <w:keepLines/>
      <w:numPr>
        <w:ilvl w:val="6"/>
        <w:numId w:val="5"/>
      </w:numPr>
      <w:spacing w:before="200"/>
      <w:outlineLvl w:val="6"/>
    </w:pPr>
    <w:rPr>
      <w:rFonts w:ascii="Cambria" w:hAnsi="Cambria"/>
      <w:i/>
      <w:iCs/>
      <w:color w:val="404040"/>
    </w:rPr>
  </w:style>
  <w:style w:type="paragraph" w:styleId="8">
    <w:name w:val="heading 8"/>
    <w:basedOn w:val="a"/>
    <w:next w:val="a"/>
    <w:link w:val="80"/>
    <w:unhideWhenUsed/>
    <w:qFormat/>
    <w:rsid w:val="007779DD"/>
    <w:pPr>
      <w:keepNext/>
      <w:keepLines/>
      <w:numPr>
        <w:ilvl w:val="7"/>
        <w:numId w:val="5"/>
      </w:numPr>
      <w:spacing w:before="200"/>
      <w:outlineLvl w:val="7"/>
    </w:pPr>
    <w:rPr>
      <w:rFonts w:ascii="Cambria" w:hAnsi="Cambria"/>
      <w:color w:val="404040"/>
      <w:sz w:val="20"/>
    </w:rPr>
  </w:style>
  <w:style w:type="paragraph" w:styleId="9">
    <w:name w:val="heading 9"/>
    <w:basedOn w:val="a"/>
    <w:next w:val="a"/>
    <w:link w:val="90"/>
    <w:uiPriority w:val="9"/>
    <w:semiHidden/>
    <w:unhideWhenUsed/>
    <w:qFormat/>
    <w:rsid w:val="007779DD"/>
    <w:pPr>
      <w:keepNext/>
      <w:keepLines/>
      <w:numPr>
        <w:ilvl w:val="8"/>
        <w:numId w:val="5"/>
      </w:numPr>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641"/>
    <w:pPr>
      <w:tabs>
        <w:tab w:val="center" w:pos="4153"/>
        <w:tab w:val="right" w:pos="8306"/>
      </w:tabs>
    </w:pPr>
  </w:style>
  <w:style w:type="character" w:customStyle="1" w:styleId="a4">
    <w:name w:val="Верхний колонтитул Знак"/>
    <w:basedOn w:val="a0"/>
    <w:link w:val="a3"/>
    <w:rsid w:val="00E20641"/>
    <w:rPr>
      <w:rFonts w:ascii="Times New Roman" w:eastAsia="Times New Roman" w:hAnsi="Times New Roman" w:cs="Times New Roman"/>
      <w:sz w:val="28"/>
      <w:szCs w:val="20"/>
      <w:lang w:eastAsia="ru-RU"/>
    </w:rPr>
  </w:style>
  <w:style w:type="paragraph" w:styleId="a5">
    <w:name w:val="Body Text"/>
    <w:basedOn w:val="a"/>
    <w:link w:val="a6"/>
    <w:rsid w:val="00E20641"/>
  </w:style>
  <w:style w:type="character" w:customStyle="1" w:styleId="a6">
    <w:name w:val="Основной текст Знак"/>
    <w:basedOn w:val="a0"/>
    <w:link w:val="a5"/>
    <w:rsid w:val="00E20641"/>
    <w:rPr>
      <w:rFonts w:ascii="Times New Roman" w:eastAsia="Times New Roman" w:hAnsi="Times New Roman" w:cs="Times New Roman"/>
      <w:sz w:val="28"/>
      <w:szCs w:val="20"/>
      <w:lang w:eastAsia="ru-RU"/>
    </w:rPr>
  </w:style>
  <w:style w:type="paragraph" w:customStyle="1" w:styleId="ConsPlusNormal">
    <w:name w:val="ConsPlusNormal"/>
    <w:rsid w:val="00E20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E20641"/>
  </w:style>
  <w:style w:type="paragraph" w:styleId="a8">
    <w:name w:val="List Paragraph"/>
    <w:basedOn w:val="a"/>
    <w:uiPriority w:val="34"/>
    <w:qFormat/>
    <w:rsid w:val="00666C1F"/>
    <w:pPr>
      <w:ind w:left="720"/>
      <w:contextualSpacing/>
    </w:pPr>
  </w:style>
  <w:style w:type="table" w:styleId="a9">
    <w:name w:val="Table Grid"/>
    <w:basedOn w:val="a1"/>
    <w:uiPriority w:val="59"/>
    <w:rsid w:val="009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77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779DD"/>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7779DD"/>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7779DD"/>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rsid w:val="007779DD"/>
    <w:rPr>
      <w:rFonts w:ascii="Cambria" w:eastAsia="Times New Roman" w:hAnsi="Cambria" w:cs="Times New Roman"/>
      <w:color w:val="243F60"/>
      <w:sz w:val="28"/>
      <w:szCs w:val="20"/>
      <w:lang w:eastAsia="ru-RU"/>
    </w:rPr>
  </w:style>
  <w:style w:type="character" w:customStyle="1" w:styleId="60">
    <w:name w:val="Заголовок 6 Знак"/>
    <w:basedOn w:val="a0"/>
    <w:link w:val="6"/>
    <w:rsid w:val="007779DD"/>
    <w:rPr>
      <w:rFonts w:ascii="Cambria" w:eastAsia="Times New Roman" w:hAnsi="Cambria" w:cs="Times New Roman"/>
      <w:i/>
      <w:iCs/>
      <w:color w:val="243F60"/>
      <w:sz w:val="28"/>
      <w:szCs w:val="20"/>
      <w:lang w:eastAsia="ru-RU"/>
    </w:rPr>
  </w:style>
  <w:style w:type="character" w:customStyle="1" w:styleId="70">
    <w:name w:val="Заголовок 7 Знак"/>
    <w:basedOn w:val="a0"/>
    <w:link w:val="7"/>
    <w:uiPriority w:val="9"/>
    <w:semiHidden/>
    <w:rsid w:val="007779DD"/>
    <w:rPr>
      <w:rFonts w:ascii="Cambria" w:eastAsia="Times New Roman" w:hAnsi="Cambria" w:cs="Times New Roman"/>
      <w:i/>
      <w:iCs/>
      <w:color w:val="404040"/>
      <w:sz w:val="28"/>
      <w:szCs w:val="20"/>
      <w:lang w:eastAsia="ru-RU"/>
    </w:rPr>
  </w:style>
  <w:style w:type="character" w:customStyle="1" w:styleId="80">
    <w:name w:val="Заголовок 8 Знак"/>
    <w:basedOn w:val="a0"/>
    <w:link w:val="8"/>
    <w:rsid w:val="007779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779DD"/>
    <w:rPr>
      <w:rFonts w:ascii="Cambria" w:eastAsia="Times New Roman" w:hAnsi="Cambria" w:cs="Times New Roman"/>
      <w:i/>
      <w:iCs/>
      <w:color w:val="404040"/>
      <w:sz w:val="20"/>
      <w:szCs w:val="20"/>
      <w:lang w:eastAsia="ru-RU"/>
    </w:rPr>
  </w:style>
  <w:style w:type="paragraph" w:styleId="21">
    <w:name w:val="Body Text 2"/>
    <w:basedOn w:val="a"/>
    <w:link w:val="22"/>
    <w:rsid w:val="007779DD"/>
    <w:pPr>
      <w:spacing w:line="280" w:lineRule="exact"/>
      <w:jc w:val="both"/>
    </w:pPr>
    <w:rPr>
      <w:color w:val="000000"/>
    </w:rPr>
  </w:style>
  <w:style w:type="character" w:customStyle="1" w:styleId="22">
    <w:name w:val="Основной текст 2 Знак"/>
    <w:basedOn w:val="a0"/>
    <w:link w:val="21"/>
    <w:rsid w:val="007779DD"/>
    <w:rPr>
      <w:rFonts w:ascii="Times New Roman" w:eastAsia="Times New Roman" w:hAnsi="Times New Roman" w:cs="Times New Roman"/>
      <w:color w:val="000000"/>
      <w:sz w:val="28"/>
      <w:szCs w:val="20"/>
      <w:lang w:eastAsia="ru-RU"/>
    </w:rPr>
  </w:style>
  <w:style w:type="paragraph" w:styleId="aa">
    <w:name w:val="Balloon Text"/>
    <w:basedOn w:val="a"/>
    <w:link w:val="ab"/>
    <w:semiHidden/>
    <w:unhideWhenUsed/>
    <w:rsid w:val="007779DD"/>
    <w:rPr>
      <w:rFonts w:ascii="Tahoma" w:hAnsi="Tahoma" w:cs="Tahoma"/>
      <w:color w:val="000000"/>
      <w:sz w:val="16"/>
      <w:szCs w:val="16"/>
    </w:rPr>
  </w:style>
  <w:style w:type="character" w:customStyle="1" w:styleId="ab">
    <w:name w:val="Текст выноски Знак"/>
    <w:basedOn w:val="a0"/>
    <w:link w:val="aa"/>
    <w:semiHidden/>
    <w:rsid w:val="007779DD"/>
    <w:rPr>
      <w:rFonts w:ascii="Tahoma" w:eastAsia="Times New Roman" w:hAnsi="Tahoma" w:cs="Tahoma"/>
      <w:color w:val="000000"/>
      <w:sz w:val="16"/>
      <w:szCs w:val="16"/>
      <w:lang w:eastAsia="ru-RU"/>
    </w:rPr>
  </w:style>
  <w:style w:type="paragraph" w:styleId="31">
    <w:name w:val="Body Text Indent 3"/>
    <w:basedOn w:val="a"/>
    <w:link w:val="32"/>
    <w:unhideWhenUsed/>
    <w:rsid w:val="007779DD"/>
    <w:pPr>
      <w:spacing w:after="120"/>
      <w:ind w:left="283"/>
    </w:pPr>
    <w:rPr>
      <w:color w:val="000000"/>
      <w:sz w:val="16"/>
      <w:szCs w:val="16"/>
    </w:rPr>
  </w:style>
  <w:style w:type="character" w:customStyle="1" w:styleId="32">
    <w:name w:val="Основной текст с отступом 3 Знак"/>
    <w:basedOn w:val="a0"/>
    <w:link w:val="31"/>
    <w:rsid w:val="007779DD"/>
    <w:rPr>
      <w:rFonts w:ascii="Times New Roman" w:eastAsia="Times New Roman" w:hAnsi="Times New Roman" w:cs="Times New Roman"/>
      <w:color w:val="000000"/>
      <w:sz w:val="16"/>
      <w:szCs w:val="16"/>
      <w:lang w:eastAsia="ru-RU"/>
    </w:rPr>
  </w:style>
  <w:style w:type="paragraph" w:styleId="ac">
    <w:name w:val="Body Text Indent"/>
    <w:basedOn w:val="a"/>
    <w:link w:val="ad"/>
    <w:unhideWhenUsed/>
    <w:rsid w:val="007779DD"/>
    <w:pPr>
      <w:spacing w:after="120"/>
      <w:ind w:left="283"/>
    </w:pPr>
    <w:rPr>
      <w:color w:val="000000"/>
    </w:rPr>
  </w:style>
  <w:style w:type="character" w:customStyle="1" w:styleId="ad">
    <w:name w:val="Основной текст с отступом Знак"/>
    <w:basedOn w:val="a0"/>
    <w:link w:val="ac"/>
    <w:rsid w:val="007779DD"/>
    <w:rPr>
      <w:rFonts w:ascii="Times New Roman" w:eastAsia="Times New Roman" w:hAnsi="Times New Roman" w:cs="Times New Roman"/>
      <w:color w:val="000000"/>
      <w:sz w:val="28"/>
      <w:szCs w:val="20"/>
      <w:lang w:eastAsia="ru-RU"/>
    </w:rPr>
  </w:style>
  <w:style w:type="paragraph" w:styleId="23">
    <w:name w:val="Body Text Indent 2"/>
    <w:basedOn w:val="a"/>
    <w:link w:val="24"/>
    <w:unhideWhenUsed/>
    <w:rsid w:val="007779DD"/>
    <w:pPr>
      <w:spacing w:after="120" w:line="480" w:lineRule="auto"/>
      <w:ind w:left="283"/>
    </w:pPr>
    <w:rPr>
      <w:color w:val="000000"/>
    </w:rPr>
  </w:style>
  <w:style w:type="character" w:customStyle="1" w:styleId="24">
    <w:name w:val="Основной текст с отступом 2 Знак"/>
    <w:basedOn w:val="a0"/>
    <w:link w:val="23"/>
    <w:rsid w:val="007779DD"/>
    <w:rPr>
      <w:rFonts w:ascii="Times New Roman" w:eastAsia="Times New Roman" w:hAnsi="Times New Roman" w:cs="Times New Roman"/>
      <w:color w:val="000000"/>
      <w:sz w:val="28"/>
      <w:szCs w:val="20"/>
      <w:lang w:eastAsia="ru-RU"/>
    </w:rPr>
  </w:style>
  <w:style w:type="paragraph" w:customStyle="1" w:styleId="11">
    <w:name w:val="заголовок 1"/>
    <w:basedOn w:val="a"/>
    <w:next w:val="a"/>
    <w:rsid w:val="007779DD"/>
    <w:pPr>
      <w:keepNext/>
      <w:jc w:val="center"/>
    </w:pPr>
    <w:rPr>
      <w:rFonts w:ascii="TimesET" w:hAnsi="TimesET"/>
      <w:sz w:val="24"/>
    </w:rPr>
  </w:style>
  <w:style w:type="paragraph" w:customStyle="1" w:styleId="25">
    <w:name w:val="заголовок 2"/>
    <w:basedOn w:val="a"/>
    <w:next w:val="a"/>
    <w:rsid w:val="007779DD"/>
    <w:pPr>
      <w:keepNext/>
      <w:jc w:val="both"/>
    </w:pPr>
    <w:rPr>
      <w:rFonts w:ascii="TimesEC" w:hAnsi="TimesEC"/>
      <w:sz w:val="24"/>
    </w:rPr>
  </w:style>
  <w:style w:type="paragraph" w:customStyle="1" w:styleId="210">
    <w:name w:val="Основной текст с отступом 21"/>
    <w:basedOn w:val="a"/>
    <w:rsid w:val="007779DD"/>
    <w:pPr>
      <w:widowControl w:val="0"/>
      <w:shd w:val="clear" w:color="auto" w:fill="FFFFFF"/>
      <w:tabs>
        <w:tab w:val="left" w:pos="1159"/>
      </w:tabs>
      <w:spacing w:line="353" w:lineRule="exact"/>
      <w:ind w:left="727"/>
      <w:jc w:val="both"/>
    </w:pPr>
  </w:style>
  <w:style w:type="paragraph" w:styleId="33">
    <w:name w:val="Body Text 3"/>
    <w:basedOn w:val="a"/>
    <w:link w:val="34"/>
    <w:rsid w:val="007779DD"/>
    <w:pPr>
      <w:widowControl w:val="0"/>
      <w:shd w:val="clear" w:color="auto" w:fill="FFFFFF"/>
      <w:tabs>
        <w:tab w:val="left" w:pos="720"/>
      </w:tabs>
      <w:autoSpaceDE w:val="0"/>
      <w:autoSpaceDN w:val="0"/>
      <w:adjustRightInd w:val="0"/>
      <w:spacing w:before="317"/>
      <w:ind w:right="-6"/>
      <w:jc w:val="both"/>
    </w:pPr>
    <w:rPr>
      <w:rFonts w:eastAsia="Batang"/>
      <w:lang w:eastAsia="ko-KR"/>
    </w:rPr>
  </w:style>
  <w:style w:type="character" w:customStyle="1" w:styleId="34">
    <w:name w:val="Основной текст 3 Знак"/>
    <w:basedOn w:val="a0"/>
    <w:link w:val="33"/>
    <w:rsid w:val="007779DD"/>
    <w:rPr>
      <w:rFonts w:ascii="Times New Roman" w:eastAsia="Batang" w:hAnsi="Times New Roman" w:cs="Times New Roman"/>
      <w:sz w:val="28"/>
      <w:szCs w:val="20"/>
      <w:shd w:val="clear" w:color="auto" w:fill="FFFFFF"/>
      <w:lang w:eastAsia="ko-KR"/>
    </w:rPr>
  </w:style>
  <w:style w:type="paragraph" w:styleId="ae">
    <w:name w:val="footer"/>
    <w:basedOn w:val="a"/>
    <w:link w:val="af"/>
    <w:rsid w:val="007779DD"/>
    <w:pPr>
      <w:tabs>
        <w:tab w:val="center" w:pos="4677"/>
        <w:tab w:val="right" w:pos="9355"/>
      </w:tabs>
    </w:pPr>
    <w:rPr>
      <w:sz w:val="20"/>
    </w:rPr>
  </w:style>
  <w:style w:type="character" w:customStyle="1" w:styleId="af">
    <w:name w:val="Нижний колонтитул Знак"/>
    <w:basedOn w:val="a0"/>
    <w:link w:val="ae"/>
    <w:rsid w:val="007779DD"/>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7779DD"/>
    <w:pPr>
      <w:spacing w:after="160" w:line="240" w:lineRule="exact"/>
    </w:pPr>
    <w:rPr>
      <w:rFonts w:ascii="Verdana" w:hAnsi="Verdana"/>
      <w:sz w:val="20"/>
      <w:lang w:val="en-US" w:eastAsia="en-US"/>
    </w:rPr>
  </w:style>
  <w:style w:type="paragraph" w:customStyle="1" w:styleId="Default">
    <w:name w:val="Default"/>
    <w:link w:val="Default0"/>
    <w:rsid w:val="00624C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624C03"/>
    <w:rPr>
      <w:rFonts w:ascii="Times New Roman" w:eastAsia="Times New Roman" w:hAnsi="Times New Roman" w:cs="Times New Roman"/>
      <w:color w:val="000000"/>
      <w:sz w:val="24"/>
      <w:szCs w:val="24"/>
      <w:lang w:eastAsia="ru-RU"/>
    </w:rPr>
  </w:style>
  <w:style w:type="character" w:customStyle="1" w:styleId="FontStyle23">
    <w:name w:val="Font Style23"/>
    <w:rsid w:val="00624C03"/>
    <w:rPr>
      <w:rFonts w:ascii="Times New Roman" w:hAnsi="Times New Roman" w:cs="Times New Roman" w:hint="default"/>
      <w:sz w:val="22"/>
      <w:szCs w:val="22"/>
    </w:rPr>
  </w:style>
  <w:style w:type="character" w:customStyle="1" w:styleId="26">
    <w:name w:val="Основной текст (2)_"/>
    <w:basedOn w:val="a0"/>
    <w:link w:val="27"/>
    <w:rsid w:val="00A22438"/>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A22438"/>
    <w:pPr>
      <w:widowControl w:val="0"/>
      <w:shd w:val="clear" w:color="auto" w:fill="FFFFFF"/>
      <w:spacing w:line="0" w:lineRule="atLeast"/>
    </w:pPr>
    <w:rPr>
      <w:sz w:val="26"/>
      <w:szCs w:val="26"/>
      <w:lang w:eastAsia="en-US"/>
    </w:rPr>
  </w:style>
  <w:style w:type="character" w:customStyle="1" w:styleId="110">
    <w:name w:val="Основной текст (11)_"/>
    <w:basedOn w:val="a0"/>
    <w:link w:val="111"/>
    <w:rsid w:val="00A22438"/>
    <w:rPr>
      <w:rFonts w:ascii="Times New Roman" w:eastAsia="Times New Roman" w:hAnsi="Times New Roman" w:cs="Times New Roman"/>
      <w:b/>
      <w:bCs/>
      <w:shd w:val="clear" w:color="auto" w:fill="FFFFFF"/>
    </w:rPr>
  </w:style>
  <w:style w:type="paragraph" w:customStyle="1" w:styleId="111">
    <w:name w:val="Основной текст (11)"/>
    <w:basedOn w:val="a"/>
    <w:link w:val="110"/>
    <w:rsid w:val="00A22438"/>
    <w:pPr>
      <w:widowControl w:val="0"/>
      <w:shd w:val="clear" w:color="auto" w:fill="FFFFFF"/>
      <w:spacing w:before="60" w:line="307" w:lineRule="exact"/>
    </w:pPr>
    <w:rPr>
      <w:b/>
      <w:bCs/>
      <w:sz w:val="22"/>
      <w:szCs w:val="22"/>
      <w:lang w:eastAsia="en-US"/>
    </w:rPr>
  </w:style>
  <w:style w:type="character" w:customStyle="1" w:styleId="212pt">
    <w:name w:val="Основной текст (2) + 12 pt;Полужирный"/>
    <w:basedOn w:val="26"/>
    <w:rsid w:val="00A224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5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79DD"/>
    <w:pPr>
      <w:keepNext/>
      <w:keepLines/>
      <w:numPr>
        <w:numId w:val="5"/>
      </w:numPr>
      <w:spacing w:before="480"/>
      <w:outlineLvl w:val="0"/>
    </w:pPr>
    <w:rPr>
      <w:rFonts w:ascii="Cambria" w:hAnsi="Cambria"/>
      <w:b/>
      <w:bCs/>
      <w:color w:val="365F91"/>
      <w:szCs w:val="28"/>
    </w:rPr>
  </w:style>
  <w:style w:type="paragraph" w:styleId="2">
    <w:name w:val="heading 2"/>
    <w:basedOn w:val="a"/>
    <w:next w:val="a"/>
    <w:link w:val="20"/>
    <w:qFormat/>
    <w:rsid w:val="007779DD"/>
    <w:pPr>
      <w:keepNext/>
      <w:numPr>
        <w:ilvl w:val="1"/>
        <w:numId w:val="5"/>
      </w:numPr>
      <w:jc w:val="center"/>
      <w:outlineLvl w:val="1"/>
    </w:pPr>
    <w:rPr>
      <w:sz w:val="32"/>
    </w:rPr>
  </w:style>
  <w:style w:type="paragraph" w:styleId="3">
    <w:name w:val="heading 3"/>
    <w:basedOn w:val="a"/>
    <w:next w:val="a"/>
    <w:link w:val="30"/>
    <w:qFormat/>
    <w:rsid w:val="007779DD"/>
    <w:pPr>
      <w:keepNext/>
      <w:numPr>
        <w:ilvl w:val="2"/>
        <w:numId w:val="5"/>
      </w:numPr>
      <w:spacing w:before="240" w:after="60"/>
      <w:outlineLvl w:val="2"/>
    </w:pPr>
    <w:rPr>
      <w:rFonts w:ascii="Arial" w:hAnsi="Arial" w:cs="Arial"/>
      <w:b/>
      <w:bCs/>
      <w:color w:val="000000"/>
      <w:sz w:val="26"/>
      <w:szCs w:val="26"/>
    </w:rPr>
  </w:style>
  <w:style w:type="paragraph" w:styleId="4">
    <w:name w:val="heading 4"/>
    <w:basedOn w:val="a"/>
    <w:next w:val="a"/>
    <w:link w:val="40"/>
    <w:unhideWhenUsed/>
    <w:qFormat/>
    <w:rsid w:val="007779DD"/>
    <w:pPr>
      <w:keepNext/>
      <w:keepLines/>
      <w:numPr>
        <w:ilvl w:val="3"/>
        <w:numId w:val="5"/>
      </w:numPr>
      <w:spacing w:before="200"/>
      <w:outlineLvl w:val="3"/>
    </w:pPr>
    <w:rPr>
      <w:rFonts w:ascii="Cambria" w:hAnsi="Cambria"/>
      <w:b/>
      <w:bCs/>
      <w:i/>
      <w:iCs/>
      <w:color w:val="4F81BD"/>
    </w:rPr>
  </w:style>
  <w:style w:type="paragraph" w:styleId="5">
    <w:name w:val="heading 5"/>
    <w:basedOn w:val="a"/>
    <w:next w:val="a"/>
    <w:link w:val="50"/>
    <w:unhideWhenUsed/>
    <w:qFormat/>
    <w:rsid w:val="007779DD"/>
    <w:pPr>
      <w:keepNext/>
      <w:keepLines/>
      <w:numPr>
        <w:ilvl w:val="4"/>
        <w:numId w:val="5"/>
      </w:numPr>
      <w:spacing w:before="200"/>
      <w:outlineLvl w:val="4"/>
    </w:pPr>
    <w:rPr>
      <w:rFonts w:ascii="Cambria" w:hAnsi="Cambria"/>
      <w:color w:val="243F60"/>
    </w:rPr>
  </w:style>
  <w:style w:type="paragraph" w:styleId="6">
    <w:name w:val="heading 6"/>
    <w:basedOn w:val="a"/>
    <w:next w:val="a"/>
    <w:link w:val="60"/>
    <w:unhideWhenUsed/>
    <w:qFormat/>
    <w:rsid w:val="007779DD"/>
    <w:pPr>
      <w:keepNext/>
      <w:keepLines/>
      <w:numPr>
        <w:ilvl w:val="5"/>
        <w:numId w:val="5"/>
      </w:numPr>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7779DD"/>
    <w:pPr>
      <w:keepNext/>
      <w:keepLines/>
      <w:numPr>
        <w:ilvl w:val="6"/>
        <w:numId w:val="5"/>
      </w:numPr>
      <w:spacing w:before="200"/>
      <w:outlineLvl w:val="6"/>
    </w:pPr>
    <w:rPr>
      <w:rFonts w:ascii="Cambria" w:hAnsi="Cambria"/>
      <w:i/>
      <w:iCs/>
      <w:color w:val="404040"/>
    </w:rPr>
  </w:style>
  <w:style w:type="paragraph" w:styleId="8">
    <w:name w:val="heading 8"/>
    <w:basedOn w:val="a"/>
    <w:next w:val="a"/>
    <w:link w:val="80"/>
    <w:unhideWhenUsed/>
    <w:qFormat/>
    <w:rsid w:val="007779DD"/>
    <w:pPr>
      <w:keepNext/>
      <w:keepLines/>
      <w:numPr>
        <w:ilvl w:val="7"/>
        <w:numId w:val="5"/>
      </w:numPr>
      <w:spacing w:before="200"/>
      <w:outlineLvl w:val="7"/>
    </w:pPr>
    <w:rPr>
      <w:rFonts w:ascii="Cambria" w:hAnsi="Cambria"/>
      <w:color w:val="404040"/>
      <w:sz w:val="20"/>
    </w:rPr>
  </w:style>
  <w:style w:type="paragraph" w:styleId="9">
    <w:name w:val="heading 9"/>
    <w:basedOn w:val="a"/>
    <w:next w:val="a"/>
    <w:link w:val="90"/>
    <w:uiPriority w:val="9"/>
    <w:semiHidden/>
    <w:unhideWhenUsed/>
    <w:qFormat/>
    <w:rsid w:val="007779DD"/>
    <w:pPr>
      <w:keepNext/>
      <w:keepLines/>
      <w:numPr>
        <w:ilvl w:val="8"/>
        <w:numId w:val="5"/>
      </w:numPr>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641"/>
    <w:pPr>
      <w:tabs>
        <w:tab w:val="center" w:pos="4153"/>
        <w:tab w:val="right" w:pos="8306"/>
      </w:tabs>
    </w:pPr>
  </w:style>
  <w:style w:type="character" w:customStyle="1" w:styleId="a4">
    <w:name w:val="Верхний колонтитул Знак"/>
    <w:basedOn w:val="a0"/>
    <w:link w:val="a3"/>
    <w:rsid w:val="00E20641"/>
    <w:rPr>
      <w:rFonts w:ascii="Times New Roman" w:eastAsia="Times New Roman" w:hAnsi="Times New Roman" w:cs="Times New Roman"/>
      <w:sz w:val="28"/>
      <w:szCs w:val="20"/>
      <w:lang w:eastAsia="ru-RU"/>
    </w:rPr>
  </w:style>
  <w:style w:type="paragraph" w:styleId="a5">
    <w:name w:val="Body Text"/>
    <w:basedOn w:val="a"/>
    <w:link w:val="a6"/>
    <w:rsid w:val="00E20641"/>
  </w:style>
  <w:style w:type="character" w:customStyle="1" w:styleId="a6">
    <w:name w:val="Основной текст Знак"/>
    <w:basedOn w:val="a0"/>
    <w:link w:val="a5"/>
    <w:rsid w:val="00E20641"/>
    <w:rPr>
      <w:rFonts w:ascii="Times New Roman" w:eastAsia="Times New Roman" w:hAnsi="Times New Roman" w:cs="Times New Roman"/>
      <w:sz w:val="28"/>
      <w:szCs w:val="20"/>
      <w:lang w:eastAsia="ru-RU"/>
    </w:rPr>
  </w:style>
  <w:style w:type="paragraph" w:customStyle="1" w:styleId="ConsPlusNormal">
    <w:name w:val="ConsPlusNormal"/>
    <w:rsid w:val="00E20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E20641"/>
  </w:style>
  <w:style w:type="paragraph" w:styleId="a8">
    <w:name w:val="List Paragraph"/>
    <w:basedOn w:val="a"/>
    <w:uiPriority w:val="34"/>
    <w:qFormat/>
    <w:rsid w:val="00666C1F"/>
    <w:pPr>
      <w:ind w:left="720"/>
      <w:contextualSpacing/>
    </w:pPr>
  </w:style>
  <w:style w:type="table" w:styleId="a9">
    <w:name w:val="Table Grid"/>
    <w:basedOn w:val="a1"/>
    <w:uiPriority w:val="59"/>
    <w:rsid w:val="009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77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779DD"/>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7779DD"/>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7779DD"/>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rsid w:val="007779DD"/>
    <w:rPr>
      <w:rFonts w:ascii="Cambria" w:eastAsia="Times New Roman" w:hAnsi="Cambria" w:cs="Times New Roman"/>
      <w:color w:val="243F60"/>
      <w:sz w:val="28"/>
      <w:szCs w:val="20"/>
      <w:lang w:eastAsia="ru-RU"/>
    </w:rPr>
  </w:style>
  <w:style w:type="character" w:customStyle="1" w:styleId="60">
    <w:name w:val="Заголовок 6 Знак"/>
    <w:basedOn w:val="a0"/>
    <w:link w:val="6"/>
    <w:rsid w:val="007779DD"/>
    <w:rPr>
      <w:rFonts w:ascii="Cambria" w:eastAsia="Times New Roman" w:hAnsi="Cambria" w:cs="Times New Roman"/>
      <w:i/>
      <w:iCs/>
      <w:color w:val="243F60"/>
      <w:sz w:val="28"/>
      <w:szCs w:val="20"/>
      <w:lang w:eastAsia="ru-RU"/>
    </w:rPr>
  </w:style>
  <w:style w:type="character" w:customStyle="1" w:styleId="70">
    <w:name w:val="Заголовок 7 Знак"/>
    <w:basedOn w:val="a0"/>
    <w:link w:val="7"/>
    <w:uiPriority w:val="9"/>
    <w:semiHidden/>
    <w:rsid w:val="007779DD"/>
    <w:rPr>
      <w:rFonts w:ascii="Cambria" w:eastAsia="Times New Roman" w:hAnsi="Cambria" w:cs="Times New Roman"/>
      <w:i/>
      <w:iCs/>
      <w:color w:val="404040"/>
      <w:sz w:val="28"/>
      <w:szCs w:val="20"/>
      <w:lang w:eastAsia="ru-RU"/>
    </w:rPr>
  </w:style>
  <w:style w:type="character" w:customStyle="1" w:styleId="80">
    <w:name w:val="Заголовок 8 Знак"/>
    <w:basedOn w:val="a0"/>
    <w:link w:val="8"/>
    <w:rsid w:val="007779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779DD"/>
    <w:rPr>
      <w:rFonts w:ascii="Cambria" w:eastAsia="Times New Roman" w:hAnsi="Cambria" w:cs="Times New Roman"/>
      <w:i/>
      <w:iCs/>
      <w:color w:val="404040"/>
      <w:sz w:val="20"/>
      <w:szCs w:val="20"/>
      <w:lang w:eastAsia="ru-RU"/>
    </w:rPr>
  </w:style>
  <w:style w:type="paragraph" w:styleId="21">
    <w:name w:val="Body Text 2"/>
    <w:basedOn w:val="a"/>
    <w:link w:val="22"/>
    <w:rsid w:val="007779DD"/>
    <w:pPr>
      <w:spacing w:line="280" w:lineRule="exact"/>
      <w:jc w:val="both"/>
    </w:pPr>
    <w:rPr>
      <w:color w:val="000000"/>
    </w:rPr>
  </w:style>
  <w:style w:type="character" w:customStyle="1" w:styleId="22">
    <w:name w:val="Основной текст 2 Знак"/>
    <w:basedOn w:val="a0"/>
    <w:link w:val="21"/>
    <w:rsid w:val="007779DD"/>
    <w:rPr>
      <w:rFonts w:ascii="Times New Roman" w:eastAsia="Times New Roman" w:hAnsi="Times New Roman" w:cs="Times New Roman"/>
      <w:color w:val="000000"/>
      <w:sz w:val="28"/>
      <w:szCs w:val="20"/>
      <w:lang w:eastAsia="ru-RU"/>
    </w:rPr>
  </w:style>
  <w:style w:type="paragraph" w:styleId="aa">
    <w:name w:val="Balloon Text"/>
    <w:basedOn w:val="a"/>
    <w:link w:val="ab"/>
    <w:semiHidden/>
    <w:unhideWhenUsed/>
    <w:rsid w:val="007779DD"/>
    <w:rPr>
      <w:rFonts w:ascii="Tahoma" w:hAnsi="Tahoma" w:cs="Tahoma"/>
      <w:color w:val="000000"/>
      <w:sz w:val="16"/>
      <w:szCs w:val="16"/>
    </w:rPr>
  </w:style>
  <w:style w:type="character" w:customStyle="1" w:styleId="ab">
    <w:name w:val="Текст выноски Знак"/>
    <w:basedOn w:val="a0"/>
    <w:link w:val="aa"/>
    <w:semiHidden/>
    <w:rsid w:val="007779DD"/>
    <w:rPr>
      <w:rFonts w:ascii="Tahoma" w:eastAsia="Times New Roman" w:hAnsi="Tahoma" w:cs="Tahoma"/>
      <w:color w:val="000000"/>
      <w:sz w:val="16"/>
      <w:szCs w:val="16"/>
      <w:lang w:eastAsia="ru-RU"/>
    </w:rPr>
  </w:style>
  <w:style w:type="paragraph" w:styleId="31">
    <w:name w:val="Body Text Indent 3"/>
    <w:basedOn w:val="a"/>
    <w:link w:val="32"/>
    <w:unhideWhenUsed/>
    <w:rsid w:val="007779DD"/>
    <w:pPr>
      <w:spacing w:after="120"/>
      <w:ind w:left="283"/>
    </w:pPr>
    <w:rPr>
      <w:color w:val="000000"/>
      <w:sz w:val="16"/>
      <w:szCs w:val="16"/>
    </w:rPr>
  </w:style>
  <w:style w:type="character" w:customStyle="1" w:styleId="32">
    <w:name w:val="Основной текст с отступом 3 Знак"/>
    <w:basedOn w:val="a0"/>
    <w:link w:val="31"/>
    <w:rsid w:val="007779DD"/>
    <w:rPr>
      <w:rFonts w:ascii="Times New Roman" w:eastAsia="Times New Roman" w:hAnsi="Times New Roman" w:cs="Times New Roman"/>
      <w:color w:val="000000"/>
      <w:sz w:val="16"/>
      <w:szCs w:val="16"/>
      <w:lang w:eastAsia="ru-RU"/>
    </w:rPr>
  </w:style>
  <w:style w:type="paragraph" w:styleId="ac">
    <w:name w:val="Body Text Indent"/>
    <w:basedOn w:val="a"/>
    <w:link w:val="ad"/>
    <w:unhideWhenUsed/>
    <w:rsid w:val="007779DD"/>
    <w:pPr>
      <w:spacing w:after="120"/>
      <w:ind w:left="283"/>
    </w:pPr>
    <w:rPr>
      <w:color w:val="000000"/>
    </w:rPr>
  </w:style>
  <w:style w:type="character" w:customStyle="1" w:styleId="ad">
    <w:name w:val="Основной текст с отступом Знак"/>
    <w:basedOn w:val="a0"/>
    <w:link w:val="ac"/>
    <w:rsid w:val="007779DD"/>
    <w:rPr>
      <w:rFonts w:ascii="Times New Roman" w:eastAsia="Times New Roman" w:hAnsi="Times New Roman" w:cs="Times New Roman"/>
      <w:color w:val="000000"/>
      <w:sz w:val="28"/>
      <w:szCs w:val="20"/>
      <w:lang w:eastAsia="ru-RU"/>
    </w:rPr>
  </w:style>
  <w:style w:type="paragraph" w:styleId="23">
    <w:name w:val="Body Text Indent 2"/>
    <w:basedOn w:val="a"/>
    <w:link w:val="24"/>
    <w:unhideWhenUsed/>
    <w:rsid w:val="007779DD"/>
    <w:pPr>
      <w:spacing w:after="120" w:line="480" w:lineRule="auto"/>
      <w:ind w:left="283"/>
    </w:pPr>
    <w:rPr>
      <w:color w:val="000000"/>
    </w:rPr>
  </w:style>
  <w:style w:type="character" w:customStyle="1" w:styleId="24">
    <w:name w:val="Основной текст с отступом 2 Знак"/>
    <w:basedOn w:val="a0"/>
    <w:link w:val="23"/>
    <w:rsid w:val="007779DD"/>
    <w:rPr>
      <w:rFonts w:ascii="Times New Roman" w:eastAsia="Times New Roman" w:hAnsi="Times New Roman" w:cs="Times New Roman"/>
      <w:color w:val="000000"/>
      <w:sz w:val="28"/>
      <w:szCs w:val="20"/>
      <w:lang w:eastAsia="ru-RU"/>
    </w:rPr>
  </w:style>
  <w:style w:type="paragraph" w:customStyle="1" w:styleId="11">
    <w:name w:val="заголовок 1"/>
    <w:basedOn w:val="a"/>
    <w:next w:val="a"/>
    <w:rsid w:val="007779DD"/>
    <w:pPr>
      <w:keepNext/>
      <w:jc w:val="center"/>
    </w:pPr>
    <w:rPr>
      <w:rFonts w:ascii="TimesET" w:hAnsi="TimesET"/>
      <w:sz w:val="24"/>
    </w:rPr>
  </w:style>
  <w:style w:type="paragraph" w:customStyle="1" w:styleId="25">
    <w:name w:val="заголовок 2"/>
    <w:basedOn w:val="a"/>
    <w:next w:val="a"/>
    <w:rsid w:val="007779DD"/>
    <w:pPr>
      <w:keepNext/>
      <w:jc w:val="both"/>
    </w:pPr>
    <w:rPr>
      <w:rFonts w:ascii="TimesEC" w:hAnsi="TimesEC"/>
      <w:sz w:val="24"/>
    </w:rPr>
  </w:style>
  <w:style w:type="paragraph" w:customStyle="1" w:styleId="210">
    <w:name w:val="Основной текст с отступом 21"/>
    <w:basedOn w:val="a"/>
    <w:rsid w:val="007779DD"/>
    <w:pPr>
      <w:widowControl w:val="0"/>
      <w:shd w:val="clear" w:color="auto" w:fill="FFFFFF"/>
      <w:tabs>
        <w:tab w:val="left" w:pos="1159"/>
      </w:tabs>
      <w:spacing w:line="353" w:lineRule="exact"/>
      <w:ind w:left="727"/>
      <w:jc w:val="both"/>
    </w:pPr>
  </w:style>
  <w:style w:type="paragraph" w:styleId="33">
    <w:name w:val="Body Text 3"/>
    <w:basedOn w:val="a"/>
    <w:link w:val="34"/>
    <w:rsid w:val="007779DD"/>
    <w:pPr>
      <w:widowControl w:val="0"/>
      <w:shd w:val="clear" w:color="auto" w:fill="FFFFFF"/>
      <w:tabs>
        <w:tab w:val="left" w:pos="720"/>
      </w:tabs>
      <w:autoSpaceDE w:val="0"/>
      <w:autoSpaceDN w:val="0"/>
      <w:adjustRightInd w:val="0"/>
      <w:spacing w:before="317"/>
      <w:ind w:right="-6"/>
      <w:jc w:val="both"/>
    </w:pPr>
    <w:rPr>
      <w:rFonts w:eastAsia="Batang"/>
      <w:lang w:eastAsia="ko-KR"/>
    </w:rPr>
  </w:style>
  <w:style w:type="character" w:customStyle="1" w:styleId="34">
    <w:name w:val="Основной текст 3 Знак"/>
    <w:basedOn w:val="a0"/>
    <w:link w:val="33"/>
    <w:rsid w:val="007779DD"/>
    <w:rPr>
      <w:rFonts w:ascii="Times New Roman" w:eastAsia="Batang" w:hAnsi="Times New Roman" w:cs="Times New Roman"/>
      <w:sz w:val="28"/>
      <w:szCs w:val="20"/>
      <w:shd w:val="clear" w:color="auto" w:fill="FFFFFF"/>
      <w:lang w:eastAsia="ko-KR"/>
    </w:rPr>
  </w:style>
  <w:style w:type="paragraph" w:styleId="ae">
    <w:name w:val="footer"/>
    <w:basedOn w:val="a"/>
    <w:link w:val="af"/>
    <w:rsid w:val="007779DD"/>
    <w:pPr>
      <w:tabs>
        <w:tab w:val="center" w:pos="4677"/>
        <w:tab w:val="right" w:pos="9355"/>
      </w:tabs>
    </w:pPr>
    <w:rPr>
      <w:sz w:val="20"/>
    </w:rPr>
  </w:style>
  <w:style w:type="character" w:customStyle="1" w:styleId="af">
    <w:name w:val="Нижний колонтитул Знак"/>
    <w:basedOn w:val="a0"/>
    <w:link w:val="ae"/>
    <w:rsid w:val="007779DD"/>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7779DD"/>
    <w:pPr>
      <w:spacing w:after="160" w:line="240" w:lineRule="exact"/>
    </w:pPr>
    <w:rPr>
      <w:rFonts w:ascii="Verdana" w:hAnsi="Verdana"/>
      <w:sz w:val="20"/>
      <w:lang w:val="en-US" w:eastAsia="en-US"/>
    </w:rPr>
  </w:style>
  <w:style w:type="paragraph" w:customStyle="1" w:styleId="Default">
    <w:name w:val="Default"/>
    <w:link w:val="Default0"/>
    <w:rsid w:val="00624C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624C03"/>
    <w:rPr>
      <w:rFonts w:ascii="Times New Roman" w:eastAsia="Times New Roman" w:hAnsi="Times New Roman" w:cs="Times New Roman"/>
      <w:color w:val="000000"/>
      <w:sz w:val="24"/>
      <w:szCs w:val="24"/>
      <w:lang w:eastAsia="ru-RU"/>
    </w:rPr>
  </w:style>
  <w:style w:type="character" w:customStyle="1" w:styleId="FontStyle23">
    <w:name w:val="Font Style23"/>
    <w:rsid w:val="00624C03"/>
    <w:rPr>
      <w:rFonts w:ascii="Times New Roman" w:hAnsi="Times New Roman" w:cs="Times New Roman" w:hint="default"/>
      <w:sz w:val="22"/>
      <w:szCs w:val="22"/>
    </w:rPr>
  </w:style>
  <w:style w:type="character" w:customStyle="1" w:styleId="26">
    <w:name w:val="Основной текст (2)_"/>
    <w:basedOn w:val="a0"/>
    <w:link w:val="27"/>
    <w:rsid w:val="00A22438"/>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A22438"/>
    <w:pPr>
      <w:widowControl w:val="0"/>
      <w:shd w:val="clear" w:color="auto" w:fill="FFFFFF"/>
      <w:spacing w:line="0" w:lineRule="atLeast"/>
    </w:pPr>
    <w:rPr>
      <w:sz w:val="26"/>
      <w:szCs w:val="26"/>
      <w:lang w:eastAsia="en-US"/>
    </w:rPr>
  </w:style>
  <w:style w:type="character" w:customStyle="1" w:styleId="110">
    <w:name w:val="Основной текст (11)_"/>
    <w:basedOn w:val="a0"/>
    <w:link w:val="111"/>
    <w:rsid w:val="00A22438"/>
    <w:rPr>
      <w:rFonts w:ascii="Times New Roman" w:eastAsia="Times New Roman" w:hAnsi="Times New Roman" w:cs="Times New Roman"/>
      <w:b/>
      <w:bCs/>
      <w:shd w:val="clear" w:color="auto" w:fill="FFFFFF"/>
    </w:rPr>
  </w:style>
  <w:style w:type="paragraph" w:customStyle="1" w:styleId="111">
    <w:name w:val="Основной текст (11)"/>
    <w:basedOn w:val="a"/>
    <w:link w:val="110"/>
    <w:rsid w:val="00A22438"/>
    <w:pPr>
      <w:widowControl w:val="0"/>
      <w:shd w:val="clear" w:color="auto" w:fill="FFFFFF"/>
      <w:spacing w:before="60" w:line="307" w:lineRule="exact"/>
    </w:pPr>
    <w:rPr>
      <w:b/>
      <w:bCs/>
      <w:sz w:val="22"/>
      <w:szCs w:val="22"/>
      <w:lang w:eastAsia="en-US"/>
    </w:rPr>
  </w:style>
  <w:style w:type="character" w:customStyle="1" w:styleId="212pt">
    <w:name w:val="Основной текст (2) + 12 pt;Полужирный"/>
    <w:basedOn w:val="26"/>
    <w:rsid w:val="00A224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E081-3948-4EF4-9B81-A2B91145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8387</Words>
  <Characters>47809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2</cp:revision>
  <cp:lastPrinted>2019-09-13T12:46:00Z</cp:lastPrinted>
  <dcterms:created xsi:type="dcterms:W3CDTF">2019-12-13T07:22:00Z</dcterms:created>
  <dcterms:modified xsi:type="dcterms:W3CDTF">2019-12-13T07:22:00Z</dcterms:modified>
</cp:coreProperties>
</file>