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5210"/>
        <w:gridCol w:w="5210"/>
        <w:gridCol w:w="5210"/>
      </w:tblGrid>
      <w:tr w:rsidR="00D44A0D" w:rsidRPr="00CD6D60" w:rsidTr="00D44A0D"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4A0D" w:rsidRPr="00CD6D60" w:rsidRDefault="00D44A0D" w:rsidP="00CD6D6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CD6D60">
              <w:rPr>
                <w:sz w:val="28"/>
                <w:szCs w:val="28"/>
              </w:rPr>
              <w:t xml:space="preserve">Принято </w:t>
            </w:r>
          </w:p>
          <w:p w:rsidR="00D44A0D" w:rsidRPr="00CD6D60" w:rsidRDefault="00D44A0D" w:rsidP="00CD6D6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CD6D60">
              <w:rPr>
                <w:sz w:val="28"/>
                <w:szCs w:val="28"/>
              </w:rPr>
              <w:t>на заседании педагогического совета</w:t>
            </w:r>
          </w:p>
          <w:p w:rsidR="00D44A0D" w:rsidRPr="00CD6D60" w:rsidRDefault="00D44A0D" w:rsidP="00CD6D60">
            <w:pPr>
              <w:widowControl w:val="0"/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D6D60">
              <w:rPr>
                <w:sz w:val="28"/>
                <w:szCs w:val="28"/>
              </w:rPr>
              <w:t>Протокол  №</w:t>
            </w:r>
            <w:proofErr w:type="gramEnd"/>
            <w:r w:rsidRPr="00CD6D60">
              <w:rPr>
                <w:sz w:val="28"/>
                <w:szCs w:val="28"/>
              </w:rPr>
              <w:t xml:space="preserve">  </w:t>
            </w:r>
            <w:r w:rsidRPr="00CD6D60">
              <w:rPr>
                <w:sz w:val="28"/>
                <w:szCs w:val="28"/>
                <w:u w:val="single"/>
              </w:rPr>
              <w:t>10</w:t>
            </w:r>
            <w:r w:rsidRPr="00CD6D60">
              <w:rPr>
                <w:sz w:val="28"/>
                <w:szCs w:val="28"/>
              </w:rPr>
              <w:t xml:space="preserve">  от  </w:t>
            </w:r>
            <w:r w:rsidRPr="00CD6D60">
              <w:rPr>
                <w:sz w:val="28"/>
                <w:szCs w:val="28"/>
                <w:u w:val="single"/>
              </w:rPr>
              <w:t>27.08.2015 г.</w:t>
            </w: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4A0D" w:rsidRPr="00CD6D60" w:rsidRDefault="00D44A0D" w:rsidP="00CD6D6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CD6D60">
              <w:rPr>
                <w:sz w:val="28"/>
                <w:szCs w:val="28"/>
              </w:rPr>
              <w:t xml:space="preserve">Утверждено </w:t>
            </w:r>
          </w:p>
          <w:p w:rsidR="00D44A0D" w:rsidRPr="00CD6D60" w:rsidRDefault="00D44A0D" w:rsidP="00CD6D6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CD6D60">
              <w:rPr>
                <w:sz w:val="28"/>
                <w:szCs w:val="28"/>
              </w:rPr>
              <w:t>приказом директора</w:t>
            </w:r>
          </w:p>
          <w:p w:rsidR="00D44A0D" w:rsidRPr="00CD6D60" w:rsidRDefault="00D44A0D" w:rsidP="00CD6D6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CD6D60">
              <w:rPr>
                <w:sz w:val="28"/>
                <w:szCs w:val="28"/>
              </w:rPr>
              <w:t xml:space="preserve">МБОУ СКОШ № 32  </w:t>
            </w:r>
          </w:p>
          <w:p w:rsidR="00D44A0D" w:rsidRPr="00CD6D60" w:rsidRDefault="00D44A0D" w:rsidP="00CD6D60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CD6D60">
              <w:rPr>
                <w:sz w:val="28"/>
                <w:szCs w:val="28"/>
              </w:rPr>
              <w:t>г. Липецка</w:t>
            </w:r>
          </w:p>
          <w:p w:rsidR="00D44A0D" w:rsidRPr="00CD6D60" w:rsidRDefault="00D44A0D" w:rsidP="00CD6D60">
            <w:pPr>
              <w:widowControl w:val="0"/>
              <w:suppressAutoHyphens/>
              <w:spacing w:line="360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D6D60">
              <w:rPr>
                <w:sz w:val="28"/>
                <w:szCs w:val="28"/>
              </w:rPr>
              <w:t xml:space="preserve">от  </w:t>
            </w:r>
            <w:r w:rsidRPr="00CD6D60">
              <w:rPr>
                <w:sz w:val="28"/>
                <w:szCs w:val="28"/>
                <w:u w:val="single"/>
              </w:rPr>
              <w:t>31.08.201</w:t>
            </w:r>
            <w:r w:rsidRPr="00CD6D60">
              <w:rPr>
                <w:sz w:val="28"/>
                <w:szCs w:val="28"/>
                <w:u w:val="single"/>
                <w:lang w:val="en-US"/>
              </w:rPr>
              <w:t>5</w:t>
            </w:r>
            <w:proofErr w:type="gramEnd"/>
            <w:r w:rsidRPr="00CD6D60">
              <w:rPr>
                <w:sz w:val="28"/>
                <w:szCs w:val="28"/>
                <w:u w:val="single"/>
              </w:rPr>
              <w:t xml:space="preserve"> г.</w:t>
            </w:r>
            <w:r w:rsidRPr="00CD6D60">
              <w:rPr>
                <w:sz w:val="28"/>
                <w:szCs w:val="28"/>
              </w:rPr>
              <w:t xml:space="preserve">  № </w:t>
            </w:r>
            <w:r w:rsidRPr="00CD6D60">
              <w:rPr>
                <w:sz w:val="28"/>
                <w:szCs w:val="28"/>
                <w:u w:val="single"/>
              </w:rPr>
              <w:t>125</w:t>
            </w: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4A0D" w:rsidRPr="00CD6D60" w:rsidRDefault="00D44A0D" w:rsidP="00CD6D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4A0D" w:rsidRPr="00CD6D60" w:rsidRDefault="00D44A0D" w:rsidP="00CD6D6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D28C5" w:rsidRPr="00CD6D60" w:rsidRDefault="00ED28C5" w:rsidP="00CD6D60">
      <w:pPr>
        <w:spacing w:line="360" w:lineRule="auto"/>
        <w:jc w:val="center"/>
        <w:rPr>
          <w:b/>
          <w:sz w:val="28"/>
          <w:szCs w:val="28"/>
        </w:rPr>
      </w:pPr>
    </w:p>
    <w:p w:rsidR="00ED28C5" w:rsidRPr="00CD6D60" w:rsidRDefault="00ED28C5" w:rsidP="00CD6D60">
      <w:pPr>
        <w:spacing w:line="360" w:lineRule="auto"/>
        <w:jc w:val="center"/>
        <w:rPr>
          <w:b/>
          <w:sz w:val="28"/>
          <w:szCs w:val="28"/>
        </w:rPr>
      </w:pPr>
    </w:p>
    <w:p w:rsidR="00483BA1" w:rsidRPr="00CD6D60" w:rsidRDefault="00ED28C5" w:rsidP="00CD6D60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D6D60">
        <w:rPr>
          <w:b/>
          <w:sz w:val="28"/>
          <w:szCs w:val="28"/>
        </w:rPr>
        <w:t xml:space="preserve">Положение  </w:t>
      </w:r>
      <w:r w:rsidR="00483BA1" w:rsidRPr="00CD6D60">
        <w:rPr>
          <w:b/>
          <w:sz w:val="28"/>
          <w:szCs w:val="28"/>
        </w:rPr>
        <w:t>о</w:t>
      </w:r>
      <w:proofErr w:type="gramEnd"/>
      <w:r w:rsidR="00483BA1" w:rsidRPr="00CD6D60">
        <w:rPr>
          <w:b/>
          <w:sz w:val="28"/>
          <w:szCs w:val="28"/>
        </w:rPr>
        <w:t xml:space="preserve"> методическом совете</w:t>
      </w:r>
    </w:p>
    <w:p w:rsidR="00483BA1" w:rsidRPr="00CD6D60" w:rsidRDefault="00483BA1" w:rsidP="00CD6D60">
      <w:pPr>
        <w:spacing w:line="360" w:lineRule="auto"/>
        <w:jc w:val="center"/>
        <w:rPr>
          <w:sz w:val="28"/>
          <w:szCs w:val="28"/>
        </w:rPr>
      </w:pPr>
    </w:p>
    <w:p w:rsidR="00483BA1" w:rsidRPr="00CD6D60" w:rsidRDefault="00483BA1" w:rsidP="00CD6D60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CD6D60">
        <w:rPr>
          <w:b/>
          <w:sz w:val="28"/>
          <w:szCs w:val="28"/>
        </w:rPr>
        <w:t>Общие положения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1.1. Методический </w:t>
      </w:r>
      <w:r w:rsidR="00CD6D60" w:rsidRPr="00CD6D60">
        <w:rPr>
          <w:color w:val="000000"/>
          <w:sz w:val="28"/>
          <w:szCs w:val="28"/>
        </w:rPr>
        <w:t>совет является</w:t>
      </w:r>
      <w:r w:rsidRPr="00CD6D60">
        <w:rPr>
          <w:color w:val="000000"/>
          <w:sz w:val="28"/>
          <w:szCs w:val="28"/>
        </w:rPr>
        <w:t xml:space="preserve"> глав</w:t>
      </w:r>
      <w:r w:rsidRPr="00CD6D60">
        <w:rPr>
          <w:color w:val="000000"/>
          <w:spacing w:val="9"/>
          <w:sz w:val="28"/>
          <w:szCs w:val="28"/>
        </w:rPr>
        <w:t xml:space="preserve">ным подразделением её методической </w:t>
      </w:r>
      <w:r w:rsidRPr="00CD6D60">
        <w:rPr>
          <w:color w:val="000000"/>
          <w:spacing w:val="-1"/>
          <w:sz w:val="28"/>
          <w:szCs w:val="28"/>
        </w:rPr>
        <w:t>службы. Он объединяет руководителей методических объединений, педагогов</w:t>
      </w:r>
      <w:r w:rsidRPr="00CD6D60">
        <w:rPr>
          <w:color w:val="000000"/>
          <w:sz w:val="28"/>
          <w:szCs w:val="28"/>
        </w:rPr>
        <w:t xml:space="preserve">, заинтересованных в творческой, </w:t>
      </w:r>
      <w:r w:rsidRPr="00CD6D60">
        <w:rPr>
          <w:color w:val="000000"/>
          <w:spacing w:val="-2"/>
          <w:sz w:val="28"/>
          <w:szCs w:val="28"/>
        </w:rPr>
        <w:t>исследовательской деятельности с целью разработ</w:t>
      </w:r>
      <w:r w:rsidRPr="00CD6D60">
        <w:rPr>
          <w:color w:val="000000"/>
          <w:spacing w:val="3"/>
          <w:sz w:val="28"/>
          <w:szCs w:val="28"/>
        </w:rPr>
        <w:t>ки инновационной политики, определения страте</w:t>
      </w:r>
      <w:r w:rsidRPr="00CD6D60">
        <w:rPr>
          <w:color w:val="000000"/>
          <w:spacing w:val="-3"/>
          <w:sz w:val="28"/>
          <w:szCs w:val="28"/>
        </w:rPr>
        <w:t>гии развития образовательного учреждения (далее – ОУ). М</w:t>
      </w:r>
      <w:r w:rsidRPr="00CD6D60">
        <w:rPr>
          <w:color w:val="000000"/>
          <w:spacing w:val="3"/>
          <w:sz w:val="28"/>
          <w:szCs w:val="28"/>
        </w:rPr>
        <w:t xml:space="preserve">етодический совет координирует, интегрирует и </w:t>
      </w:r>
      <w:r w:rsidRPr="00CD6D60">
        <w:rPr>
          <w:color w:val="000000"/>
          <w:spacing w:val="-1"/>
          <w:sz w:val="28"/>
          <w:szCs w:val="28"/>
        </w:rPr>
        <w:t>направляет их усилия на разработку и развитие об</w:t>
      </w:r>
      <w:r w:rsidRPr="00CD6D60">
        <w:rPr>
          <w:color w:val="000000"/>
          <w:spacing w:val="6"/>
          <w:sz w:val="28"/>
          <w:szCs w:val="28"/>
        </w:rPr>
        <w:t xml:space="preserve">разования, его обеспечения соответствующими </w:t>
      </w:r>
      <w:r w:rsidRPr="00CD6D60">
        <w:rPr>
          <w:color w:val="000000"/>
          <w:spacing w:val="5"/>
          <w:sz w:val="28"/>
          <w:szCs w:val="28"/>
        </w:rPr>
        <w:t>программно-методическими ресурсами. М</w:t>
      </w:r>
      <w:r w:rsidRPr="00CD6D60">
        <w:rPr>
          <w:color w:val="000000"/>
          <w:spacing w:val="-1"/>
          <w:sz w:val="28"/>
          <w:szCs w:val="28"/>
        </w:rPr>
        <w:t>етодический совет строит свою ра</w:t>
      </w:r>
      <w:r w:rsidRPr="00CD6D60">
        <w:rPr>
          <w:color w:val="000000"/>
          <w:sz w:val="28"/>
          <w:szCs w:val="28"/>
        </w:rPr>
        <w:t>боту в соответствии с потребностями и интересами всех субъектов образовательного процесса, с перспек</w:t>
      </w:r>
      <w:r w:rsidRPr="00CD6D60">
        <w:rPr>
          <w:color w:val="000000"/>
          <w:spacing w:val="-1"/>
          <w:sz w:val="28"/>
          <w:szCs w:val="28"/>
        </w:rPr>
        <w:t>тивами развития образовательного учреждения, со</w:t>
      </w:r>
      <w:r w:rsidRPr="00CD6D60">
        <w:rPr>
          <w:color w:val="000000"/>
          <w:sz w:val="28"/>
          <w:szCs w:val="28"/>
        </w:rPr>
        <w:t>гласует свою деятельность с педагогическим советом.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color w:val="000000"/>
          <w:sz w:val="28"/>
          <w:szCs w:val="28"/>
        </w:rPr>
        <w:t>1.2. Методический с</w:t>
      </w:r>
      <w:r w:rsidRPr="00CD6D60">
        <w:rPr>
          <w:sz w:val="28"/>
          <w:szCs w:val="28"/>
        </w:rPr>
        <w:t xml:space="preserve">овет является коллективным общественным органом, </w:t>
      </w:r>
      <w:r w:rsidRPr="00CD6D60">
        <w:rPr>
          <w:color w:val="000000"/>
          <w:spacing w:val="5"/>
          <w:sz w:val="28"/>
          <w:szCs w:val="28"/>
        </w:rPr>
        <w:t>создаётся, реорганизуется и лик</w:t>
      </w:r>
      <w:r w:rsidRPr="00CD6D60">
        <w:rPr>
          <w:color w:val="000000"/>
          <w:spacing w:val="8"/>
          <w:sz w:val="28"/>
          <w:szCs w:val="28"/>
        </w:rPr>
        <w:t xml:space="preserve">видируется приказом директора </w:t>
      </w:r>
      <w:r w:rsidRPr="00CD6D60">
        <w:rPr>
          <w:color w:val="000000"/>
          <w:spacing w:val="4"/>
          <w:sz w:val="28"/>
          <w:szCs w:val="28"/>
        </w:rPr>
        <w:t xml:space="preserve">образовательного учреждения по </w:t>
      </w:r>
      <w:r w:rsidRPr="00CD6D60">
        <w:rPr>
          <w:color w:val="000000"/>
          <w:spacing w:val="7"/>
          <w:sz w:val="28"/>
          <w:szCs w:val="28"/>
        </w:rPr>
        <w:t>представлению заместителя ди</w:t>
      </w:r>
      <w:r w:rsidRPr="00CD6D60">
        <w:rPr>
          <w:color w:val="000000"/>
          <w:sz w:val="28"/>
          <w:szCs w:val="28"/>
        </w:rPr>
        <w:t>ректора</w:t>
      </w:r>
      <w:r w:rsidR="00F26E0E" w:rsidRPr="00CD6D60">
        <w:rPr>
          <w:color w:val="000000"/>
          <w:sz w:val="28"/>
          <w:szCs w:val="28"/>
        </w:rPr>
        <w:t>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pacing w:val="4"/>
          <w:sz w:val="28"/>
          <w:szCs w:val="28"/>
        </w:rPr>
      </w:pPr>
      <w:r w:rsidRPr="00CD6D60">
        <w:rPr>
          <w:sz w:val="28"/>
          <w:szCs w:val="28"/>
        </w:rPr>
        <w:t xml:space="preserve">1.3. </w:t>
      </w:r>
      <w:r w:rsidRPr="00CD6D60">
        <w:rPr>
          <w:color w:val="000000"/>
          <w:sz w:val="28"/>
          <w:szCs w:val="28"/>
        </w:rPr>
        <w:t xml:space="preserve">Методический совет </w:t>
      </w:r>
      <w:r w:rsidRPr="00CD6D60">
        <w:rPr>
          <w:color w:val="000000"/>
          <w:spacing w:val="3"/>
          <w:sz w:val="28"/>
          <w:szCs w:val="28"/>
        </w:rPr>
        <w:t>непосредственно подчиняется за</w:t>
      </w:r>
      <w:r w:rsidRPr="00CD6D60">
        <w:rPr>
          <w:color w:val="000000"/>
          <w:spacing w:val="7"/>
          <w:sz w:val="28"/>
          <w:szCs w:val="28"/>
        </w:rPr>
        <w:t>местителю директора образовательного учреждения</w:t>
      </w:r>
      <w:r w:rsidR="00F26E0E" w:rsidRPr="00CD6D60">
        <w:rPr>
          <w:color w:val="000000"/>
          <w:spacing w:val="7"/>
          <w:sz w:val="28"/>
          <w:szCs w:val="28"/>
        </w:rPr>
        <w:t>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D6D60">
        <w:rPr>
          <w:color w:val="000000"/>
          <w:spacing w:val="4"/>
          <w:sz w:val="28"/>
          <w:szCs w:val="28"/>
        </w:rPr>
        <w:t xml:space="preserve">1.4. </w:t>
      </w:r>
      <w:r w:rsidRPr="00CD6D60">
        <w:rPr>
          <w:color w:val="000000"/>
          <w:sz w:val="28"/>
          <w:szCs w:val="28"/>
        </w:rPr>
        <w:t xml:space="preserve">Методический совет </w:t>
      </w:r>
      <w:r w:rsidRPr="00CD6D60">
        <w:rPr>
          <w:color w:val="000000"/>
          <w:spacing w:val="1"/>
          <w:sz w:val="28"/>
          <w:szCs w:val="28"/>
        </w:rPr>
        <w:t xml:space="preserve">в </w:t>
      </w:r>
      <w:r w:rsidRPr="00CD6D60">
        <w:rPr>
          <w:color w:val="000000"/>
          <w:spacing w:val="10"/>
          <w:sz w:val="28"/>
          <w:szCs w:val="28"/>
        </w:rPr>
        <w:t xml:space="preserve">своей деятельности соблюдает </w:t>
      </w:r>
      <w:r w:rsidRPr="00CD6D60">
        <w:rPr>
          <w:color w:val="000000"/>
          <w:spacing w:val="-1"/>
          <w:sz w:val="28"/>
          <w:szCs w:val="28"/>
        </w:rPr>
        <w:t>Конвенцию о правах ребенка, руко</w:t>
      </w:r>
      <w:r w:rsidRPr="00CD6D60">
        <w:rPr>
          <w:color w:val="000000"/>
          <w:spacing w:val="3"/>
          <w:sz w:val="28"/>
          <w:szCs w:val="28"/>
        </w:rPr>
        <w:t>водствуется Конституцией и зако</w:t>
      </w:r>
      <w:r w:rsidRPr="00CD6D60">
        <w:rPr>
          <w:color w:val="000000"/>
          <w:spacing w:val="-1"/>
          <w:sz w:val="28"/>
          <w:szCs w:val="28"/>
        </w:rPr>
        <w:t>нами РФ, указами Президента Рос</w:t>
      </w:r>
      <w:r w:rsidRPr="00CD6D60">
        <w:rPr>
          <w:color w:val="000000"/>
          <w:sz w:val="28"/>
          <w:szCs w:val="28"/>
        </w:rPr>
        <w:t xml:space="preserve">сии, решением Правительства РФ, органов управления </w:t>
      </w:r>
      <w:r w:rsidRPr="00CD6D60">
        <w:rPr>
          <w:color w:val="000000"/>
          <w:sz w:val="28"/>
          <w:szCs w:val="28"/>
        </w:rPr>
        <w:lastRenderedPageBreak/>
        <w:t>образованием всех уровней, а также уставом, локальными актами образовательного учреждения.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483BA1" w:rsidRPr="00CD6D60" w:rsidRDefault="00483BA1" w:rsidP="00CD6D60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CD6D60">
        <w:rPr>
          <w:b/>
          <w:color w:val="000000"/>
          <w:sz w:val="28"/>
          <w:szCs w:val="28"/>
        </w:rPr>
        <w:t>Задачи методического совета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2.1. </w:t>
      </w:r>
      <w:r w:rsidRPr="00CD6D60">
        <w:rPr>
          <w:color w:val="000000"/>
          <w:spacing w:val="1"/>
          <w:sz w:val="28"/>
          <w:szCs w:val="28"/>
        </w:rPr>
        <w:t xml:space="preserve">В работе методического совета </w:t>
      </w:r>
      <w:r w:rsidRPr="00CD6D60">
        <w:rPr>
          <w:color w:val="000000"/>
          <w:spacing w:val="8"/>
          <w:sz w:val="28"/>
          <w:szCs w:val="28"/>
        </w:rPr>
        <w:t>через различные виды дея</w:t>
      </w:r>
      <w:r w:rsidRPr="00CD6D60">
        <w:rPr>
          <w:color w:val="000000"/>
          <w:spacing w:val="4"/>
          <w:sz w:val="28"/>
          <w:szCs w:val="28"/>
        </w:rPr>
        <w:t>тельности предполагается реше</w:t>
      </w:r>
      <w:r w:rsidRPr="00CD6D60">
        <w:rPr>
          <w:color w:val="000000"/>
          <w:spacing w:val="1"/>
          <w:sz w:val="28"/>
          <w:szCs w:val="28"/>
        </w:rPr>
        <w:t xml:space="preserve">ние следующих задач: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pacing w:val="3"/>
          <w:sz w:val="28"/>
          <w:szCs w:val="28"/>
        </w:rPr>
        <w:t xml:space="preserve">• определение </w:t>
      </w:r>
      <w:r w:rsidRPr="00CD6D60">
        <w:rPr>
          <w:color w:val="000000"/>
          <w:spacing w:val="-2"/>
          <w:sz w:val="28"/>
          <w:szCs w:val="28"/>
        </w:rPr>
        <w:t>стратегически важных направлений развития образовательного учреждения, отдель</w:t>
      </w:r>
      <w:r w:rsidRPr="00CD6D60">
        <w:rPr>
          <w:color w:val="000000"/>
          <w:spacing w:val="-3"/>
          <w:sz w:val="28"/>
          <w:szCs w:val="28"/>
        </w:rPr>
        <w:t>ных направлений его деятельности</w:t>
      </w:r>
      <w:r w:rsidRPr="00CD6D60">
        <w:rPr>
          <w:color w:val="000000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pacing w:val="8"/>
          <w:sz w:val="28"/>
          <w:szCs w:val="28"/>
        </w:rPr>
        <w:t xml:space="preserve">•освоение нового содержания, </w:t>
      </w:r>
      <w:r w:rsidRPr="00CD6D60">
        <w:rPr>
          <w:color w:val="000000"/>
          <w:spacing w:val="-1"/>
          <w:sz w:val="28"/>
          <w:szCs w:val="28"/>
        </w:rPr>
        <w:t>технологий и методов коррекционной педагогики</w:t>
      </w:r>
      <w:r w:rsidRPr="00CD6D60">
        <w:rPr>
          <w:color w:val="000000"/>
          <w:spacing w:val="4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7"/>
          <w:sz w:val="28"/>
          <w:szCs w:val="28"/>
        </w:rPr>
        <w:t>организация эксперименталь</w:t>
      </w:r>
      <w:r w:rsidRPr="00CD6D60">
        <w:rPr>
          <w:color w:val="000000"/>
          <w:spacing w:val="1"/>
          <w:sz w:val="28"/>
          <w:szCs w:val="28"/>
        </w:rPr>
        <w:t xml:space="preserve">ной, инновационной деятельности </w:t>
      </w:r>
      <w:r w:rsidRPr="00CD6D60">
        <w:rPr>
          <w:color w:val="000000"/>
          <w:spacing w:val="6"/>
          <w:sz w:val="28"/>
          <w:szCs w:val="28"/>
        </w:rPr>
        <w:t>в рамках подразделений методической службы</w:t>
      </w:r>
      <w:r w:rsidRPr="00CD6D60">
        <w:rPr>
          <w:color w:val="000000"/>
          <w:spacing w:val="3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10"/>
          <w:sz w:val="28"/>
          <w:szCs w:val="28"/>
        </w:rPr>
        <w:t xml:space="preserve">изучение и анализ качества состояния </w:t>
      </w:r>
      <w:r w:rsidRPr="00CD6D60">
        <w:rPr>
          <w:color w:val="000000"/>
          <w:spacing w:val="3"/>
          <w:sz w:val="28"/>
          <w:szCs w:val="28"/>
        </w:rPr>
        <w:t>преподавания учебных предметов</w:t>
      </w:r>
      <w:r w:rsidRPr="00CD6D60">
        <w:rPr>
          <w:color w:val="000000"/>
          <w:spacing w:val="4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3"/>
          <w:sz w:val="28"/>
          <w:szCs w:val="28"/>
        </w:rPr>
        <w:t>обеспечение профессионально</w:t>
      </w:r>
      <w:r w:rsidRPr="00CD6D60">
        <w:rPr>
          <w:color w:val="000000"/>
          <w:spacing w:val="4"/>
          <w:sz w:val="28"/>
          <w:szCs w:val="28"/>
        </w:rPr>
        <w:t>го, культурного, творческого роста педагогов, в том числе молодых специалистов;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5"/>
          <w:sz w:val="28"/>
          <w:szCs w:val="28"/>
        </w:rPr>
        <w:t>обобщение прогрессивного пе</w:t>
      </w:r>
      <w:r w:rsidRPr="00CD6D60">
        <w:rPr>
          <w:color w:val="000000"/>
          <w:spacing w:val="8"/>
          <w:sz w:val="28"/>
          <w:szCs w:val="28"/>
        </w:rPr>
        <w:t>дагогического опыта, его пропа</w:t>
      </w:r>
      <w:r w:rsidRPr="00CD6D60">
        <w:rPr>
          <w:color w:val="000000"/>
          <w:spacing w:val="4"/>
          <w:sz w:val="28"/>
          <w:szCs w:val="28"/>
        </w:rPr>
        <w:t>ганда и внедрение в практику ра</w:t>
      </w:r>
      <w:r w:rsidRPr="00CD6D60">
        <w:rPr>
          <w:color w:val="000000"/>
          <w:spacing w:val="3"/>
          <w:sz w:val="28"/>
          <w:szCs w:val="28"/>
        </w:rPr>
        <w:t>боты;</w:t>
      </w:r>
    </w:p>
    <w:p w:rsidR="00483BA1" w:rsidRPr="00CD6D60" w:rsidRDefault="00483BA1" w:rsidP="00CD6D60">
      <w:pPr>
        <w:spacing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координация деятельности методических объединений, направленная на развитие методического обеспечения образовательного процесса;  </w:t>
      </w:r>
    </w:p>
    <w:p w:rsidR="00483BA1" w:rsidRPr="00CD6D60" w:rsidRDefault="00483BA1" w:rsidP="00CD6D60">
      <w:pPr>
        <w:spacing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разработка основных направлений методической работы в ОУ; </w:t>
      </w:r>
    </w:p>
    <w:p w:rsidR="00483BA1" w:rsidRPr="00CD6D60" w:rsidRDefault="00483BA1" w:rsidP="00CD6D60">
      <w:pPr>
        <w:spacing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обеспечение методического сопровождения учебных программ, разработка учебных, научно-методических и дидактических материалов; </w:t>
      </w:r>
    </w:p>
    <w:p w:rsidR="00483BA1" w:rsidRPr="00CD6D60" w:rsidRDefault="00483BA1" w:rsidP="00CD6D60">
      <w:pPr>
        <w:spacing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разработка мероприятий по обобщению и распространению педагогического опыта сотрудников ОУ; </w:t>
      </w:r>
    </w:p>
    <w:p w:rsidR="00483BA1" w:rsidRPr="00CD6D60" w:rsidRDefault="00483BA1" w:rsidP="00CD6D60">
      <w:pPr>
        <w:spacing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выявление, обобщение, распространение передового педагогического опыта творчески работающих учителей; </w:t>
      </w:r>
    </w:p>
    <w:p w:rsidR="00483BA1" w:rsidRPr="00CD6D60" w:rsidRDefault="00483BA1" w:rsidP="00CD6D60">
      <w:pPr>
        <w:spacing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 </w:t>
      </w:r>
    </w:p>
    <w:p w:rsidR="00483BA1" w:rsidRPr="00CD6D60" w:rsidRDefault="00483BA1" w:rsidP="00CD6D60">
      <w:pPr>
        <w:spacing w:line="360" w:lineRule="auto"/>
        <w:jc w:val="center"/>
        <w:rPr>
          <w:sz w:val="28"/>
          <w:szCs w:val="28"/>
        </w:rPr>
      </w:pPr>
    </w:p>
    <w:p w:rsidR="00483BA1" w:rsidRPr="00CD6D60" w:rsidRDefault="00483BA1" w:rsidP="00CD6D60">
      <w:pPr>
        <w:pStyle w:val="a4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CD6D60">
        <w:rPr>
          <w:b/>
          <w:sz w:val="28"/>
          <w:szCs w:val="28"/>
        </w:rPr>
        <w:t>Содержание и основные формы деятельности методического совета</w:t>
      </w:r>
    </w:p>
    <w:p w:rsidR="00483BA1" w:rsidRPr="00CD6D60" w:rsidRDefault="00483BA1" w:rsidP="00CD6D60">
      <w:pPr>
        <w:pStyle w:val="1"/>
        <w:numPr>
          <w:ilvl w:val="1"/>
          <w:numId w:val="1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pacing w:val="6"/>
          <w:sz w:val="28"/>
          <w:szCs w:val="28"/>
        </w:rPr>
      </w:pPr>
      <w:r w:rsidRPr="00CD6D60">
        <w:rPr>
          <w:color w:val="000000"/>
          <w:spacing w:val="6"/>
          <w:sz w:val="28"/>
          <w:szCs w:val="28"/>
        </w:rPr>
        <w:t xml:space="preserve"> В содержание деятельности </w:t>
      </w:r>
      <w:r w:rsidRPr="00CD6D60">
        <w:rPr>
          <w:color w:val="000000"/>
          <w:spacing w:val="4"/>
          <w:sz w:val="28"/>
          <w:szCs w:val="28"/>
        </w:rPr>
        <w:t>методического совета вхо</w:t>
      </w:r>
      <w:r w:rsidRPr="00CD6D60">
        <w:rPr>
          <w:color w:val="000000"/>
          <w:spacing w:val="2"/>
          <w:sz w:val="28"/>
          <w:szCs w:val="28"/>
        </w:rPr>
        <w:t>дят: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3"/>
          <w:sz w:val="28"/>
          <w:szCs w:val="28"/>
        </w:rPr>
        <w:t>разработка и согласование требований к качеству образования школьников, объективность результатов коррекционно-развивающего направленности обучения;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2"/>
          <w:sz w:val="28"/>
          <w:szCs w:val="28"/>
        </w:rPr>
        <w:t>анализ и оценка опыта инновационной деятельности в образовательном учреждении;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3"/>
          <w:sz w:val="28"/>
          <w:szCs w:val="28"/>
        </w:rPr>
        <w:t>анализ и оценка деятельности методических объединений, эффективности деятельности педагогов и педагогических объединений;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3"/>
          <w:sz w:val="28"/>
          <w:szCs w:val="28"/>
        </w:rPr>
        <w:t>определение основных подходов и единых требо</w:t>
      </w:r>
      <w:r w:rsidRPr="00CD6D60">
        <w:rPr>
          <w:color w:val="000000"/>
          <w:spacing w:val="6"/>
          <w:sz w:val="28"/>
          <w:szCs w:val="28"/>
        </w:rPr>
        <w:t xml:space="preserve">ваний к организации методической работы </w:t>
      </w:r>
      <w:r w:rsidRPr="00CD6D60">
        <w:rPr>
          <w:color w:val="000000"/>
          <w:spacing w:val="3"/>
          <w:sz w:val="28"/>
          <w:szCs w:val="28"/>
        </w:rPr>
        <w:t>педагогов образовательного учреждения;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pacing w:val="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4"/>
          <w:sz w:val="28"/>
          <w:szCs w:val="28"/>
        </w:rPr>
        <w:t xml:space="preserve">организация разработки и внедрения программы </w:t>
      </w:r>
      <w:r w:rsidRPr="00CD6D60">
        <w:rPr>
          <w:color w:val="000000"/>
          <w:spacing w:val="3"/>
          <w:sz w:val="28"/>
          <w:szCs w:val="28"/>
        </w:rPr>
        <w:t xml:space="preserve">развития;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4"/>
          <w:sz w:val="28"/>
          <w:szCs w:val="28"/>
        </w:rPr>
        <w:t>консультирование педагогов по проблемам образовательной деятельности, профессионального самосовершенствования;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4"/>
          <w:sz w:val="28"/>
          <w:szCs w:val="28"/>
        </w:rPr>
        <w:t>организация деятельности по планированию и реализации планов повышения квалификации педагогов;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4"/>
          <w:sz w:val="28"/>
          <w:szCs w:val="28"/>
        </w:rPr>
        <w:t>организация рейтинговой оценки профессиональной деятельности педагогов и представление рекомендаций к аттестации и награждению педагогических работников государственными и ведомственными наградами;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5"/>
          <w:sz w:val="28"/>
          <w:szCs w:val="28"/>
        </w:rPr>
        <w:t xml:space="preserve">организация и развитие связей с учреждениями профессионального </w:t>
      </w:r>
      <w:proofErr w:type="gramStart"/>
      <w:r w:rsidRPr="00CD6D60">
        <w:rPr>
          <w:color w:val="000000"/>
          <w:spacing w:val="5"/>
          <w:sz w:val="28"/>
          <w:szCs w:val="28"/>
        </w:rPr>
        <w:t>образования  с</w:t>
      </w:r>
      <w:proofErr w:type="gramEnd"/>
      <w:r w:rsidRPr="00CD6D60">
        <w:rPr>
          <w:color w:val="000000"/>
          <w:spacing w:val="5"/>
          <w:sz w:val="28"/>
          <w:szCs w:val="28"/>
        </w:rPr>
        <w:t xml:space="preserve"> целью </w:t>
      </w:r>
      <w:r w:rsidRPr="00CD6D60">
        <w:rPr>
          <w:color w:val="000000"/>
          <w:spacing w:val="4"/>
          <w:sz w:val="28"/>
          <w:szCs w:val="28"/>
        </w:rPr>
        <w:t>профориентации учащихся;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sz w:val="28"/>
          <w:szCs w:val="28"/>
        </w:rPr>
        <w:t xml:space="preserve">анализ результатов образовательной деятельности по учебным предметам;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участие в разработке вариативной части учебных планов, внесение изменений в требования к минимальному объему и содержанию учебных программ;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подготовка и обсуждение докладов по вопросам методики преподавания учебных предметов, повышение квалификации учителей;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lastRenderedPageBreak/>
        <w:t xml:space="preserve">• </w:t>
      </w:r>
      <w:r w:rsidR="00CD6D60" w:rsidRPr="00CD6D60">
        <w:rPr>
          <w:sz w:val="28"/>
          <w:szCs w:val="28"/>
        </w:rPr>
        <w:t>обсуждение, рассмотрение</w:t>
      </w:r>
      <w:r w:rsidRPr="00CD6D60">
        <w:rPr>
          <w:sz w:val="28"/>
          <w:szCs w:val="28"/>
        </w:rPr>
        <w:t xml:space="preserve"> и рекомендации к утверждению рабочих программ по учебным предметам, календарно-тематических планов, положений о конкурсах, соревнованиях общешкольного уровня, обсуждение методики проведения отдельных видов учебных занятий и содержание дидактических материалов к ним; </w:t>
      </w:r>
      <w:r w:rsidRPr="00CD6D60">
        <w:rPr>
          <w:sz w:val="28"/>
          <w:szCs w:val="28"/>
        </w:rPr>
        <w:br/>
        <w:t xml:space="preserve">• разработка и совершенствование средств наглядности в обучении, а также методики их использования в учебном процессе;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 • 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• разработка положений о проведении конкурсов, олимпиад, соревнований по предметам.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483BA1" w:rsidRPr="00CD6D60" w:rsidRDefault="00483BA1" w:rsidP="00CD6D60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jc w:val="center"/>
        <w:rPr>
          <w:b/>
          <w:sz w:val="28"/>
          <w:szCs w:val="28"/>
        </w:rPr>
      </w:pPr>
      <w:r w:rsidRPr="00CD6D60">
        <w:rPr>
          <w:b/>
          <w:sz w:val="28"/>
          <w:szCs w:val="28"/>
        </w:rPr>
        <w:t>Организация деятельности методического совета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4.1. </w:t>
      </w:r>
      <w:r w:rsidRPr="00CD6D60">
        <w:rPr>
          <w:color w:val="000000"/>
          <w:spacing w:val="4"/>
          <w:sz w:val="28"/>
          <w:szCs w:val="28"/>
        </w:rPr>
        <w:t>Руководитель методического совета назначается директором и выполняет следующие функции</w:t>
      </w:r>
      <w:r w:rsidRPr="00CD6D60">
        <w:rPr>
          <w:color w:val="000000"/>
          <w:spacing w:val="2"/>
          <w:sz w:val="28"/>
          <w:szCs w:val="28"/>
        </w:rPr>
        <w:t>: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2"/>
          <w:sz w:val="28"/>
          <w:szCs w:val="28"/>
        </w:rPr>
        <w:t>планирует работу методической службы;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11"/>
          <w:sz w:val="28"/>
          <w:szCs w:val="28"/>
        </w:rPr>
        <w:t>оказывает методическую по</w:t>
      </w:r>
      <w:r w:rsidRPr="00CD6D60">
        <w:rPr>
          <w:color w:val="000000"/>
          <w:spacing w:val="4"/>
          <w:sz w:val="28"/>
          <w:szCs w:val="28"/>
        </w:rPr>
        <w:t>мощь руководителям методических объединений;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pacing w:val="2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5"/>
          <w:sz w:val="28"/>
          <w:szCs w:val="28"/>
        </w:rPr>
        <w:t xml:space="preserve">участвует в </w:t>
      </w:r>
      <w:r w:rsidR="00CD6D60" w:rsidRPr="00CD6D60">
        <w:rPr>
          <w:color w:val="000000"/>
          <w:spacing w:val="5"/>
          <w:sz w:val="28"/>
          <w:szCs w:val="28"/>
        </w:rPr>
        <w:t>организации ученических</w:t>
      </w:r>
      <w:r w:rsidRPr="00CD6D60">
        <w:rPr>
          <w:color w:val="000000"/>
          <w:spacing w:val="5"/>
          <w:sz w:val="28"/>
          <w:szCs w:val="28"/>
        </w:rPr>
        <w:t xml:space="preserve"> конкурсов, проектов различных уровней</w:t>
      </w:r>
      <w:r w:rsidRPr="00CD6D60">
        <w:rPr>
          <w:color w:val="000000"/>
          <w:spacing w:val="2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1"/>
          <w:sz w:val="28"/>
          <w:szCs w:val="28"/>
        </w:rPr>
        <w:t>контролирует проведение и составляет</w:t>
      </w:r>
      <w:r w:rsidRPr="00CD6D60">
        <w:rPr>
          <w:color w:val="000000"/>
          <w:spacing w:val="9"/>
          <w:sz w:val="28"/>
          <w:szCs w:val="28"/>
        </w:rPr>
        <w:t xml:space="preserve"> протоколы заседаний </w:t>
      </w:r>
      <w:r w:rsidRPr="00CD6D60">
        <w:rPr>
          <w:color w:val="000000"/>
          <w:spacing w:val="4"/>
          <w:sz w:val="28"/>
          <w:szCs w:val="28"/>
        </w:rPr>
        <w:t>методического совета;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pacing w:val="6"/>
          <w:sz w:val="28"/>
          <w:szCs w:val="28"/>
        </w:rPr>
      </w:pPr>
      <w:r w:rsidRPr="00CD6D60">
        <w:rPr>
          <w:color w:val="000000"/>
          <w:spacing w:val="6"/>
          <w:sz w:val="28"/>
          <w:szCs w:val="28"/>
        </w:rPr>
        <w:t>4.2. Членами методического совета являются заместители директора по УВР, ВР, руководители методических объединений, проблемных и творческих групп, психологи, логопеды, социальные педагоги.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pacing w:val="2"/>
          <w:sz w:val="28"/>
          <w:szCs w:val="28"/>
        </w:rPr>
      </w:pPr>
      <w:r w:rsidRPr="00CD6D60">
        <w:rPr>
          <w:color w:val="000000"/>
          <w:spacing w:val="6"/>
          <w:sz w:val="28"/>
          <w:szCs w:val="28"/>
        </w:rPr>
        <w:t xml:space="preserve">4.3. </w:t>
      </w:r>
      <w:r w:rsidRPr="00CD6D60">
        <w:rPr>
          <w:color w:val="000000"/>
          <w:spacing w:val="12"/>
          <w:sz w:val="28"/>
          <w:szCs w:val="28"/>
        </w:rPr>
        <w:t xml:space="preserve">Заседания методического </w:t>
      </w:r>
      <w:r w:rsidRPr="00CD6D60">
        <w:rPr>
          <w:color w:val="000000"/>
          <w:spacing w:val="3"/>
          <w:sz w:val="28"/>
          <w:szCs w:val="28"/>
        </w:rPr>
        <w:t xml:space="preserve">совета проводятся не реже </w:t>
      </w:r>
      <w:r w:rsidRPr="00CD6D60">
        <w:rPr>
          <w:color w:val="000000"/>
          <w:spacing w:val="2"/>
          <w:sz w:val="28"/>
          <w:szCs w:val="28"/>
        </w:rPr>
        <w:t>одного раза в четверть.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color w:val="000000"/>
          <w:spacing w:val="2"/>
          <w:sz w:val="28"/>
          <w:szCs w:val="28"/>
        </w:rPr>
        <w:t xml:space="preserve">4.4. </w:t>
      </w:r>
      <w:r w:rsidRPr="00CD6D60">
        <w:rPr>
          <w:sz w:val="28"/>
          <w:szCs w:val="28"/>
        </w:rPr>
        <w:t xml:space="preserve">Работа методического совета осуществляется на основе годового плана. План составляется председателем методического совета, рассматривается на </w:t>
      </w:r>
      <w:r w:rsidRPr="00CD6D60">
        <w:rPr>
          <w:sz w:val="28"/>
          <w:szCs w:val="28"/>
        </w:rPr>
        <w:lastRenderedPageBreak/>
        <w:t>заседании методического совета, согласовывается с директором школы и утверждается на заседании педагогического совета школы.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483BA1" w:rsidRPr="00CD6D60" w:rsidRDefault="00483BA1" w:rsidP="00CD6D60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jc w:val="center"/>
        <w:rPr>
          <w:b/>
          <w:color w:val="000000"/>
          <w:spacing w:val="2"/>
          <w:sz w:val="28"/>
          <w:szCs w:val="28"/>
        </w:rPr>
      </w:pPr>
      <w:r w:rsidRPr="00CD6D60">
        <w:rPr>
          <w:b/>
          <w:sz w:val="28"/>
          <w:szCs w:val="28"/>
        </w:rPr>
        <w:t>Права и обязанности методического совета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5.1. </w:t>
      </w:r>
      <w:r w:rsidRPr="00CD6D60">
        <w:rPr>
          <w:color w:val="000000"/>
          <w:spacing w:val="7"/>
          <w:sz w:val="28"/>
          <w:szCs w:val="28"/>
        </w:rPr>
        <w:t xml:space="preserve">Методический совет </w:t>
      </w:r>
      <w:r w:rsidRPr="00CD6D60">
        <w:rPr>
          <w:color w:val="000000"/>
          <w:spacing w:val="2"/>
          <w:sz w:val="28"/>
          <w:szCs w:val="28"/>
        </w:rPr>
        <w:t>имеет право: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-3"/>
          <w:sz w:val="28"/>
          <w:szCs w:val="28"/>
        </w:rPr>
        <w:t xml:space="preserve">выражать пожелания руководству </w:t>
      </w:r>
      <w:r w:rsidRPr="00CD6D60">
        <w:rPr>
          <w:color w:val="000000"/>
          <w:sz w:val="28"/>
          <w:szCs w:val="28"/>
        </w:rPr>
        <w:t>образовательного учреждения при</w:t>
      </w:r>
      <w:r w:rsidRPr="00CD6D60">
        <w:rPr>
          <w:color w:val="000000"/>
          <w:spacing w:val="3"/>
          <w:sz w:val="28"/>
          <w:szCs w:val="28"/>
        </w:rPr>
        <w:t xml:space="preserve"> определении страте</w:t>
      </w:r>
      <w:r w:rsidRPr="00CD6D60">
        <w:rPr>
          <w:color w:val="000000"/>
          <w:spacing w:val="-3"/>
          <w:sz w:val="28"/>
          <w:szCs w:val="28"/>
        </w:rPr>
        <w:t>гии развития образовательного учреждения</w:t>
      </w:r>
      <w:r w:rsidRPr="00CD6D60">
        <w:rPr>
          <w:color w:val="000000"/>
          <w:spacing w:val="2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pacing w:val="1"/>
          <w:sz w:val="28"/>
          <w:szCs w:val="28"/>
        </w:rPr>
      </w:pPr>
      <w:r w:rsidRPr="00CD6D60">
        <w:rPr>
          <w:color w:val="333333"/>
          <w:sz w:val="28"/>
          <w:szCs w:val="28"/>
        </w:rPr>
        <w:t xml:space="preserve">• </w:t>
      </w:r>
      <w:r w:rsidRPr="00CD6D60">
        <w:rPr>
          <w:color w:val="000000"/>
          <w:spacing w:val="7"/>
          <w:sz w:val="28"/>
          <w:szCs w:val="28"/>
        </w:rPr>
        <w:t>вносить предложения об уста</w:t>
      </w:r>
      <w:r w:rsidRPr="00CD6D60">
        <w:rPr>
          <w:color w:val="000000"/>
          <w:spacing w:val="-1"/>
          <w:sz w:val="28"/>
          <w:szCs w:val="28"/>
        </w:rPr>
        <w:t xml:space="preserve">новлении доплат за организацию   творческой деятельности с учащимися, </w:t>
      </w:r>
      <w:r w:rsidRPr="00CD6D60">
        <w:rPr>
          <w:color w:val="000000"/>
          <w:spacing w:val="2"/>
          <w:sz w:val="28"/>
          <w:szCs w:val="28"/>
        </w:rPr>
        <w:t xml:space="preserve">за участие в инновационной деятельности на уровне города, области, подготовку семинаров, педагогических советов </w:t>
      </w:r>
      <w:r w:rsidRPr="00CD6D60">
        <w:rPr>
          <w:color w:val="000000"/>
          <w:spacing w:val="1"/>
          <w:sz w:val="28"/>
          <w:szCs w:val="28"/>
        </w:rPr>
        <w:t>и т.д.;</w:t>
      </w:r>
    </w:p>
    <w:p w:rsidR="00483BA1" w:rsidRPr="00CD6D60" w:rsidRDefault="00483BA1" w:rsidP="00CD6D6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выдвигать предложения об улучшении учебного процесса в школе; </w:t>
      </w:r>
    </w:p>
    <w:p w:rsidR="00483BA1" w:rsidRPr="00CD6D60" w:rsidRDefault="00483BA1" w:rsidP="00CD6D6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ставить вопрос о публикации материалов о передовом педагогическом опыте, накопленном в методических объединениях; </w:t>
      </w:r>
    </w:p>
    <w:p w:rsidR="00483BA1" w:rsidRPr="00CD6D60" w:rsidRDefault="00483BA1" w:rsidP="00CD6D6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рекомендовать учителям различные формы повышения квалификации; выдвигать учителей для участия в конкурсах "Учитель года" и "Классный классный" и другие. </w:t>
      </w:r>
    </w:p>
    <w:p w:rsidR="00483BA1" w:rsidRPr="00CD6D60" w:rsidRDefault="00483BA1" w:rsidP="00CD6D60">
      <w:pPr>
        <w:spacing w:line="360" w:lineRule="auto"/>
        <w:jc w:val="both"/>
        <w:rPr>
          <w:sz w:val="28"/>
          <w:szCs w:val="28"/>
        </w:rPr>
      </w:pPr>
      <w:r w:rsidRPr="00CD6D60">
        <w:rPr>
          <w:sz w:val="28"/>
          <w:szCs w:val="28"/>
        </w:rPr>
        <w:t xml:space="preserve">5.2. </w:t>
      </w:r>
      <w:r w:rsidRPr="00CD6D60">
        <w:rPr>
          <w:color w:val="000000"/>
          <w:spacing w:val="3"/>
          <w:sz w:val="28"/>
          <w:szCs w:val="28"/>
        </w:rPr>
        <w:t xml:space="preserve"> Каждый участник методического совета обязан: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2"/>
          <w:sz w:val="28"/>
          <w:szCs w:val="28"/>
        </w:rPr>
        <w:t>участвовать в заседаниях мето</w:t>
      </w:r>
      <w:r w:rsidRPr="00CD6D60">
        <w:rPr>
          <w:color w:val="000000"/>
          <w:spacing w:val="4"/>
          <w:sz w:val="28"/>
          <w:szCs w:val="28"/>
        </w:rPr>
        <w:t>дического совета;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2"/>
          <w:sz w:val="28"/>
          <w:szCs w:val="28"/>
        </w:rPr>
        <w:t>знать тенденции развития образования</w:t>
      </w:r>
      <w:r w:rsidRPr="00CD6D60">
        <w:rPr>
          <w:color w:val="000000"/>
          <w:spacing w:val="4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3"/>
          <w:sz w:val="28"/>
          <w:szCs w:val="28"/>
        </w:rPr>
        <w:t xml:space="preserve">владеть основами анализа </w:t>
      </w:r>
      <w:r w:rsidRPr="00CD6D60">
        <w:rPr>
          <w:color w:val="000000"/>
          <w:spacing w:val="5"/>
          <w:sz w:val="28"/>
          <w:szCs w:val="28"/>
        </w:rPr>
        <w:t>педагогической деятельности учителей в рамках МО;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>• своевременно изучать норматив</w:t>
      </w:r>
      <w:r w:rsidRPr="00CD6D60">
        <w:rPr>
          <w:color w:val="000000"/>
          <w:spacing w:val="2"/>
          <w:sz w:val="28"/>
          <w:szCs w:val="28"/>
        </w:rPr>
        <w:t>ные документы по вопросам орга</w:t>
      </w:r>
      <w:r w:rsidRPr="00CD6D60">
        <w:rPr>
          <w:color w:val="000000"/>
          <w:spacing w:val="1"/>
          <w:sz w:val="28"/>
          <w:szCs w:val="28"/>
        </w:rPr>
        <w:t xml:space="preserve">низации обучения и преподавания </w:t>
      </w:r>
      <w:r w:rsidRPr="00CD6D60">
        <w:rPr>
          <w:color w:val="000000"/>
          <w:spacing w:val="12"/>
          <w:sz w:val="28"/>
          <w:szCs w:val="28"/>
        </w:rPr>
        <w:t xml:space="preserve">учебного предмета или группы </w:t>
      </w:r>
      <w:r w:rsidRPr="00CD6D60">
        <w:rPr>
          <w:color w:val="000000"/>
          <w:spacing w:val="-1"/>
          <w:sz w:val="28"/>
          <w:szCs w:val="28"/>
        </w:rPr>
        <w:t>предметов соответствующей обра</w:t>
      </w:r>
      <w:r w:rsidRPr="00CD6D60">
        <w:rPr>
          <w:color w:val="000000"/>
          <w:spacing w:val="3"/>
          <w:sz w:val="28"/>
          <w:szCs w:val="28"/>
        </w:rPr>
        <w:t>зовательной области;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3"/>
          <w:sz w:val="28"/>
          <w:szCs w:val="28"/>
        </w:rPr>
        <w:t xml:space="preserve">координировать организационно-педагогическую деятельность педагогов во временно созданных творческих и др. объединениях по выполнению Программы развития; 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pacing w:val="2"/>
          <w:sz w:val="28"/>
          <w:szCs w:val="28"/>
        </w:rPr>
      </w:pPr>
      <w:r w:rsidRPr="00CD6D60">
        <w:rPr>
          <w:color w:val="000000"/>
          <w:sz w:val="28"/>
          <w:szCs w:val="28"/>
        </w:rPr>
        <w:t>• активно участвовать в разработ</w:t>
      </w:r>
      <w:r w:rsidRPr="00CD6D60">
        <w:rPr>
          <w:color w:val="000000"/>
          <w:spacing w:val="1"/>
          <w:sz w:val="28"/>
          <w:szCs w:val="28"/>
        </w:rPr>
        <w:t>ке открытых мероприятий</w:t>
      </w:r>
      <w:r w:rsidRPr="00CD6D60">
        <w:rPr>
          <w:color w:val="000000"/>
          <w:spacing w:val="2"/>
          <w:sz w:val="28"/>
          <w:szCs w:val="28"/>
        </w:rPr>
        <w:t>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pacing w:val="2"/>
          <w:sz w:val="28"/>
          <w:szCs w:val="28"/>
        </w:rPr>
      </w:pPr>
    </w:p>
    <w:p w:rsidR="00483BA1" w:rsidRPr="00CD6D60" w:rsidRDefault="00483BA1" w:rsidP="00CD6D60">
      <w:pPr>
        <w:pStyle w:val="1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jc w:val="center"/>
        <w:rPr>
          <w:b/>
          <w:color w:val="000000"/>
          <w:spacing w:val="2"/>
          <w:sz w:val="28"/>
          <w:szCs w:val="28"/>
        </w:rPr>
      </w:pPr>
      <w:r w:rsidRPr="00CD6D60">
        <w:rPr>
          <w:b/>
          <w:color w:val="000000"/>
          <w:spacing w:val="2"/>
          <w:sz w:val="28"/>
          <w:szCs w:val="28"/>
        </w:rPr>
        <w:lastRenderedPageBreak/>
        <w:t>Документация методического совета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pacing w:val="2"/>
          <w:sz w:val="28"/>
          <w:szCs w:val="28"/>
        </w:rPr>
        <w:t xml:space="preserve">6.1. </w:t>
      </w:r>
      <w:r w:rsidRPr="00CD6D60">
        <w:rPr>
          <w:color w:val="000000"/>
          <w:spacing w:val="-3"/>
          <w:sz w:val="28"/>
          <w:szCs w:val="28"/>
        </w:rPr>
        <w:t xml:space="preserve"> К документации методическо</w:t>
      </w:r>
      <w:r w:rsidRPr="00CD6D60">
        <w:rPr>
          <w:color w:val="000000"/>
          <w:spacing w:val="-1"/>
          <w:sz w:val="28"/>
          <w:szCs w:val="28"/>
        </w:rPr>
        <w:t>го совета относятся: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1"/>
          <w:sz w:val="28"/>
          <w:szCs w:val="28"/>
        </w:rPr>
        <w:t>приказ директора образовательного учреждения о создании мето</w:t>
      </w:r>
      <w:r w:rsidRPr="00CD6D60">
        <w:rPr>
          <w:color w:val="000000"/>
          <w:spacing w:val="4"/>
          <w:sz w:val="28"/>
          <w:szCs w:val="28"/>
        </w:rPr>
        <w:t>дического совета;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8"/>
          <w:sz w:val="28"/>
          <w:szCs w:val="28"/>
        </w:rPr>
        <w:t>приказ о назначении на долж</w:t>
      </w:r>
      <w:r w:rsidRPr="00CD6D60">
        <w:rPr>
          <w:color w:val="000000"/>
          <w:spacing w:val="3"/>
          <w:sz w:val="28"/>
          <w:szCs w:val="28"/>
        </w:rPr>
        <w:t>ность руководителя методическо</w:t>
      </w:r>
      <w:r w:rsidRPr="00CD6D60">
        <w:rPr>
          <w:color w:val="000000"/>
          <w:sz w:val="28"/>
          <w:szCs w:val="28"/>
        </w:rPr>
        <w:t>го совета;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-2"/>
          <w:sz w:val="28"/>
          <w:szCs w:val="28"/>
        </w:rPr>
        <w:t>положение о методическом совете</w:t>
      </w:r>
      <w:r w:rsidRPr="00CD6D60">
        <w:rPr>
          <w:color w:val="000000"/>
          <w:spacing w:val="3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7"/>
          <w:sz w:val="28"/>
          <w:szCs w:val="28"/>
        </w:rPr>
        <w:t>анализ работы методической службы</w:t>
      </w:r>
      <w:r w:rsidRPr="00CD6D60">
        <w:rPr>
          <w:color w:val="000000"/>
          <w:spacing w:val="2"/>
          <w:sz w:val="28"/>
          <w:szCs w:val="28"/>
        </w:rPr>
        <w:t xml:space="preserve"> за прошедший учеб</w:t>
      </w:r>
      <w:r w:rsidRPr="00CD6D60">
        <w:rPr>
          <w:color w:val="000000"/>
          <w:spacing w:val="4"/>
          <w:sz w:val="28"/>
          <w:szCs w:val="28"/>
        </w:rPr>
        <w:t>ный год с указанием:</w:t>
      </w:r>
    </w:p>
    <w:p w:rsidR="00483BA1" w:rsidRPr="00CD6D60" w:rsidRDefault="00483BA1" w:rsidP="00CD6D60">
      <w:pPr>
        <w:pStyle w:val="1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— </w:t>
      </w:r>
      <w:r w:rsidRPr="00CD6D60">
        <w:rPr>
          <w:color w:val="000000"/>
          <w:spacing w:val="4"/>
          <w:sz w:val="28"/>
          <w:szCs w:val="28"/>
        </w:rPr>
        <w:t>степени выполнения плана ра</w:t>
      </w:r>
      <w:r w:rsidRPr="00CD6D60">
        <w:rPr>
          <w:color w:val="000000"/>
          <w:spacing w:val="1"/>
          <w:sz w:val="28"/>
          <w:szCs w:val="28"/>
        </w:rPr>
        <w:t>боты методической службы;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333333"/>
          <w:sz w:val="28"/>
          <w:szCs w:val="28"/>
        </w:rPr>
        <w:t xml:space="preserve">— </w:t>
      </w:r>
      <w:r w:rsidRPr="00CD6D60">
        <w:rPr>
          <w:color w:val="000000"/>
          <w:spacing w:val="2"/>
          <w:sz w:val="28"/>
          <w:szCs w:val="28"/>
        </w:rPr>
        <w:t>степени выполнения рабочих программ;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— </w:t>
      </w:r>
      <w:r w:rsidRPr="00CD6D60">
        <w:rPr>
          <w:color w:val="000000"/>
          <w:spacing w:val="-1"/>
          <w:sz w:val="28"/>
          <w:szCs w:val="28"/>
        </w:rPr>
        <w:t xml:space="preserve">оценки знаний, умений и </w:t>
      </w:r>
      <w:proofErr w:type="gramStart"/>
      <w:r w:rsidR="00CD6D60">
        <w:rPr>
          <w:color w:val="000000"/>
          <w:spacing w:val="-1"/>
          <w:sz w:val="28"/>
          <w:szCs w:val="28"/>
        </w:rPr>
        <w:t>навыков</w:t>
      </w:r>
      <w:proofErr w:type="gramEnd"/>
      <w:r w:rsidRPr="00CD6D60">
        <w:rPr>
          <w:color w:val="000000"/>
          <w:spacing w:val="-1"/>
          <w:sz w:val="28"/>
          <w:szCs w:val="28"/>
        </w:rPr>
        <w:t xml:space="preserve"> учащихся по предметам;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— </w:t>
      </w:r>
      <w:r w:rsidRPr="00CD6D60">
        <w:rPr>
          <w:color w:val="000000"/>
          <w:spacing w:val="-5"/>
          <w:sz w:val="28"/>
          <w:szCs w:val="28"/>
        </w:rPr>
        <w:t xml:space="preserve">оценки результатов  </w:t>
      </w:r>
      <w:r w:rsidRPr="00CD6D60">
        <w:rPr>
          <w:color w:val="000000"/>
          <w:spacing w:val="-3"/>
          <w:sz w:val="28"/>
          <w:szCs w:val="28"/>
        </w:rPr>
        <w:t xml:space="preserve"> конкурсов, проектной </w:t>
      </w:r>
      <w:r w:rsidR="00CD6D60" w:rsidRPr="00CD6D60">
        <w:rPr>
          <w:color w:val="000000"/>
          <w:spacing w:val="-3"/>
          <w:sz w:val="28"/>
          <w:szCs w:val="28"/>
        </w:rPr>
        <w:t>деятельности (</w:t>
      </w:r>
      <w:r w:rsidRPr="00CD6D60">
        <w:rPr>
          <w:color w:val="000000"/>
          <w:spacing w:val="-3"/>
          <w:sz w:val="28"/>
          <w:szCs w:val="28"/>
        </w:rPr>
        <w:t>в динамике за несколько лет);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— </w:t>
      </w:r>
      <w:r w:rsidRPr="00CD6D60">
        <w:rPr>
          <w:color w:val="000000"/>
          <w:spacing w:val="-5"/>
          <w:sz w:val="28"/>
          <w:szCs w:val="28"/>
        </w:rPr>
        <w:t xml:space="preserve">негативные </w:t>
      </w:r>
      <w:r w:rsidR="00CD6D60" w:rsidRPr="00CD6D60">
        <w:rPr>
          <w:color w:val="000000"/>
          <w:spacing w:val="-5"/>
          <w:sz w:val="28"/>
          <w:szCs w:val="28"/>
        </w:rPr>
        <w:t>тенденции в</w:t>
      </w:r>
      <w:bookmarkStart w:id="0" w:name="_GoBack"/>
      <w:bookmarkEnd w:id="0"/>
      <w:r w:rsidRPr="00CD6D60">
        <w:rPr>
          <w:color w:val="000000"/>
          <w:spacing w:val="-5"/>
          <w:sz w:val="28"/>
          <w:szCs w:val="28"/>
        </w:rPr>
        <w:t xml:space="preserve"> работе методической службы и отдельных методи</w:t>
      </w:r>
      <w:r w:rsidRPr="00CD6D60">
        <w:rPr>
          <w:color w:val="000000"/>
          <w:spacing w:val="-3"/>
          <w:sz w:val="28"/>
          <w:szCs w:val="28"/>
        </w:rPr>
        <w:t xml:space="preserve">ческих объединений и </w:t>
      </w:r>
      <w:r w:rsidRPr="00CD6D60">
        <w:rPr>
          <w:color w:val="000000"/>
          <w:spacing w:val="-4"/>
          <w:sz w:val="28"/>
          <w:szCs w:val="28"/>
        </w:rPr>
        <w:t>(если таковые имелись);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6"/>
          <w:sz w:val="28"/>
          <w:szCs w:val="28"/>
        </w:rPr>
        <w:t>план работы методической службы</w:t>
      </w:r>
      <w:r w:rsidRPr="00CD6D60">
        <w:rPr>
          <w:color w:val="000000"/>
          <w:spacing w:val="5"/>
          <w:sz w:val="28"/>
          <w:szCs w:val="28"/>
        </w:rPr>
        <w:t xml:space="preserve"> в новом учебном </w:t>
      </w:r>
      <w:r w:rsidRPr="00CD6D60">
        <w:rPr>
          <w:color w:val="000000"/>
          <w:spacing w:val="-5"/>
          <w:sz w:val="28"/>
          <w:szCs w:val="28"/>
        </w:rPr>
        <w:t>году;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>• банк данных об учителях</w:t>
      </w:r>
      <w:r w:rsidRPr="00CD6D60">
        <w:rPr>
          <w:color w:val="000000"/>
          <w:spacing w:val="-3"/>
          <w:sz w:val="28"/>
          <w:szCs w:val="28"/>
        </w:rPr>
        <w:t>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>• план работы с молодыми учителями;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1"/>
          <w:sz w:val="28"/>
          <w:szCs w:val="28"/>
        </w:rPr>
        <w:t xml:space="preserve">план проведения предметных </w:t>
      </w:r>
      <w:r w:rsidRPr="00CD6D60">
        <w:rPr>
          <w:color w:val="000000"/>
          <w:spacing w:val="-3"/>
          <w:sz w:val="28"/>
          <w:szCs w:val="28"/>
        </w:rPr>
        <w:t>недель или декад;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333333"/>
          <w:sz w:val="28"/>
          <w:szCs w:val="28"/>
        </w:rPr>
        <w:t xml:space="preserve">• </w:t>
      </w:r>
      <w:r w:rsidRPr="00CD6D60">
        <w:rPr>
          <w:color w:val="000000"/>
          <w:spacing w:val="-5"/>
          <w:sz w:val="28"/>
          <w:szCs w:val="28"/>
        </w:rPr>
        <w:t xml:space="preserve">сведения о предметных кружках </w:t>
      </w:r>
      <w:r w:rsidRPr="00CD6D60">
        <w:rPr>
          <w:color w:val="000000"/>
          <w:spacing w:val="1"/>
          <w:sz w:val="28"/>
          <w:szCs w:val="28"/>
        </w:rPr>
        <w:t xml:space="preserve">и факультативах, которые ведут </w:t>
      </w:r>
      <w:r w:rsidRPr="00CD6D60">
        <w:rPr>
          <w:color w:val="000000"/>
          <w:spacing w:val="-1"/>
          <w:sz w:val="28"/>
          <w:szCs w:val="28"/>
        </w:rPr>
        <w:t>члены методических объедине</w:t>
      </w:r>
      <w:r w:rsidRPr="00CD6D60">
        <w:rPr>
          <w:color w:val="000000"/>
          <w:spacing w:val="-3"/>
          <w:sz w:val="28"/>
          <w:szCs w:val="28"/>
        </w:rPr>
        <w:t>ний;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-1"/>
          <w:sz w:val="28"/>
          <w:szCs w:val="28"/>
        </w:rPr>
        <w:t>текущий и перспективный план повышения квалифика</w:t>
      </w:r>
      <w:r w:rsidRPr="00CD6D60">
        <w:rPr>
          <w:color w:val="000000"/>
          <w:spacing w:val="-4"/>
          <w:sz w:val="28"/>
          <w:szCs w:val="28"/>
        </w:rPr>
        <w:t>ции учителей;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z w:val="28"/>
          <w:szCs w:val="28"/>
        </w:rPr>
        <w:t xml:space="preserve">• </w:t>
      </w:r>
      <w:r w:rsidRPr="00CD6D60">
        <w:rPr>
          <w:color w:val="000000"/>
          <w:spacing w:val="2"/>
          <w:sz w:val="28"/>
          <w:szCs w:val="28"/>
        </w:rPr>
        <w:t>протоколы заседаний методи</w:t>
      </w:r>
      <w:r w:rsidRPr="00CD6D60">
        <w:rPr>
          <w:color w:val="000000"/>
          <w:spacing w:val="-1"/>
          <w:sz w:val="28"/>
          <w:szCs w:val="28"/>
        </w:rPr>
        <w:t>ческого совета.</w:t>
      </w: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CD6D60">
        <w:rPr>
          <w:color w:val="000000"/>
          <w:spacing w:val="3"/>
          <w:sz w:val="28"/>
          <w:szCs w:val="28"/>
        </w:rPr>
        <w:t>6.2. Анализ деятельности мето</w:t>
      </w:r>
      <w:r w:rsidRPr="00CD6D60">
        <w:rPr>
          <w:color w:val="000000"/>
          <w:spacing w:val="10"/>
          <w:sz w:val="28"/>
          <w:szCs w:val="28"/>
        </w:rPr>
        <w:t xml:space="preserve">дической службы, </w:t>
      </w:r>
      <w:r w:rsidRPr="00CD6D60">
        <w:rPr>
          <w:color w:val="000000"/>
          <w:spacing w:val="3"/>
          <w:sz w:val="28"/>
          <w:szCs w:val="28"/>
        </w:rPr>
        <w:t xml:space="preserve">план </w:t>
      </w:r>
      <w:r w:rsidRPr="00CD6D60">
        <w:rPr>
          <w:color w:val="000000"/>
          <w:spacing w:val="-1"/>
          <w:sz w:val="28"/>
          <w:szCs w:val="28"/>
        </w:rPr>
        <w:t xml:space="preserve">работы на год </w:t>
      </w:r>
      <w:r w:rsidRPr="00CD6D60">
        <w:rPr>
          <w:color w:val="000000"/>
          <w:spacing w:val="10"/>
          <w:sz w:val="28"/>
          <w:szCs w:val="28"/>
        </w:rPr>
        <w:t>пред</w:t>
      </w:r>
      <w:r w:rsidRPr="00CD6D60">
        <w:rPr>
          <w:color w:val="000000"/>
          <w:spacing w:val="2"/>
          <w:sz w:val="28"/>
          <w:szCs w:val="28"/>
        </w:rPr>
        <w:t xml:space="preserve">ставляется администрации  </w:t>
      </w:r>
      <w:r w:rsidRPr="00CD6D60">
        <w:rPr>
          <w:color w:val="000000"/>
          <w:spacing w:val="3"/>
          <w:sz w:val="28"/>
          <w:szCs w:val="28"/>
        </w:rPr>
        <w:t xml:space="preserve"> в конце учебного года.</w:t>
      </w:r>
    </w:p>
    <w:p w:rsidR="00483BA1" w:rsidRPr="00CD6D60" w:rsidRDefault="00483BA1" w:rsidP="00CD6D60">
      <w:pPr>
        <w:spacing w:line="360" w:lineRule="auto"/>
        <w:jc w:val="both"/>
        <w:rPr>
          <w:sz w:val="28"/>
          <w:szCs w:val="28"/>
        </w:rPr>
      </w:pP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483BA1" w:rsidRPr="00CD6D60" w:rsidRDefault="00483BA1" w:rsidP="00CD6D60">
      <w:pPr>
        <w:spacing w:line="360" w:lineRule="auto"/>
        <w:rPr>
          <w:sz w:val="28"/>
          <w:szCs w:val="28"/>
        </w:rPr>
      </w:pPr>
    </w:p>
    <w:p w:rsidR="00483BA1" w:rsidRPr="00CD6D60" w:rsidRDefault="00483BA1" w:rsidP="00CD6D60">
      <w:pPr>
        <w:pStyle w:val="a5"/>
        <w:spacing w:before="0" w:after="0" w:line="360" w:lineRule="auto"/>
        <w:ind w:left="0" w:right="0" w:firstLine="0"/>
        <w:rPr>
          <w:rFonts w:ascii="Times New Roman" w:hAnsi="Times New Roman"/>
          <w:sz w:val="28"/>
          <w:szCs w:val="28"/>
        </w:rPr>
      </w:pPr>
    </w:p>
    <w:p w:rsidR="00483BA1" w:rsidRPr="00CD6D60" w:rsidRDefault="00483BA1" w:rsidP="00CD6D60">
      <w:pPr>
        <w:pStyle w:val="a5"/>
        <w:spacing w:before="0" w:after="0" w:line="360" w:lineRule="auto"/>
        <w:ind w:left="0" w:right="0" w:firstLine="0"/>
        <w:rPr>
          <w:rFonts w:ascii="Times New Roman" w:hAnsi="Times New Roman"/>
          <w:sz w:val="28"/>
          <w:szCs w:val="28"/>
        </w:rPr>
      </w:pPr>
    </w:p>
    <w:p w:rsidR="00483BA1" w:rsidRPr="00CD6D60" w:rsidRDefault="00483BA1" w:rsidP="00CD6D60">
      <w:pPr>
        <w:pStyle w:val="1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</w:p>
    <w:p w:rsidR="00483BA1" w:rsidRPr="00CD6D60" w:rsidRDefault="00483BA1" w:rsidP="00CD6D60">
      <w:pPr>
        <w:pStyle w:val="a6"/>
        <w:tabs>
          <w:tab w:val="clear" w:pos="542"/>
        </w:tabs>
        <w:spacing w:before="0" w:line="360" w:lineRule="auto"/>
        <w:ind w:left="0"/>
        <w:rPr>
          <w:color w:val="auto"/>
          <w:spacing w:val="0"/>
          <w:sz w:val="28"/>
          <w:szCs w:val="28"/>
        </w:rPr>
      </w:pPr>
    </w:p>
    <w:p w:rsidR="00483BA1" w:rsidRPr="00CD6D60" w:rsidRDefault="00483BA1" w:rsidP="00CD6D60">
      <w:pPr>
        <w:spacing w:line="360" w:lineRule="auto"/>
        <w:rPr>
          <w:sz w:val="28"/>
          <w:szCs w:val="28"/>
        </w:rPr>
      </w:pPr>
    </w:p>
    <w:p w:rsidR="00CD6D60" w:rsidRPr="00CD6D60" w:rsidRDefault="00CD6D60">
      <w:pPr>
        <w:spacing w:line="360" w:lineRule="auto"/>
        <w:rPr>
          <w:sz w:val="28"/>
          <w:szCs w:val="28"/>
        </w:rPr>
      </w:pPr>
    </w:p>
    <w:sectPr w:rsidR="00CD6D60" w:rsidRPr="00CD6D60" w:rsidSect="00CD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B5A"/>
    <w:multiLevelType w:val="multilevel"/>
    <w:tmpl w:val="0ABADA1E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14D2D7F"/>
    <w:multiLevelType w:val="multilevel"/>
    <w:tmpl w:val="1798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B4162"/>
    <w:multiLevelType w:val="multilevel"/>
    <w:tmpl w:val="31F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105A6"/>
    <w:multiLevelType w:val="multilevel"/>
    <w:tmpl w:val="3558F6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3153"/>
    <w:rsid w:val="000155BE"/>
    <w:rsid w:val="00134496"/>
    <w:rsid w:val="001839EB"/>
    <w:rsid w:val="001A15D1"/>
    <w:rsid w:val="00251DAE"/>
    <w:rsid w:val="002A38DA"/>
    <w:rsid w:val="002A6F66"/>
    <w:rsid w:val="003D3B48"/>
    <w:rsid w:val="00417ABB"/>
    <w:rsid w:val="004435FF"/>
    <w:rsid w:val="00483BA1"/>
    <w:rsid w:val="00513145"/>
    <w:rsid w:val="00674629"/>
    <w:rsid w:val="00714083"/>
    <w:rsid w:val="007727C1"/>
    <w:rsid w:val="007C7984"/>
    <w:rsid w:val="00964117"/>
    <w:rsid w:val="00984B30"/>
    <w:rsid w:val="00AD3EE9"/>
    <w:rsid w:val="00B321CE"/>
    <w:rsid w:val="00B751CD"/>
    <w:rsid w:val="00B77C84"/>
    <w:rsid w:val="00B83153"/>
    <w:rsid w:val="00C33D48"/>
    <w:rsid w:val="00CA61ED"/>
    <w:rsid w:val="00CD6D60"/>
    <w:rsid w:val="00D44A0D"/>
    <w:rsid w:val="00D67A69"/>
    <w:rsid w:val="00D86702"/>
    <w:rsid w:val="00D9652A"/>
    <w:rsid w:val="00DF424C"/>
    <w:rsid w:val="00EA6036"/>
    <w:rsid w:val="00ED28C5"/>
    <w:rsid w:val="00EE743A"/>
    <w:rsid w:val="00F15380"/>
    <w:rsid w:val="00F26E0E"/>
    <w:rsid w:val="00F8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8A9E6"/>
  <w15:docId w15:val="{20769A1D-9DE9-4435-BF12-30A83255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315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CA61ED"/>
    <w:pPr>
      <w:spacing w:before="200" w:after="200"/>
      <w:ind w:left="200" w:right="2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A61E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8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3153"/>
    <w:pPr>
      <w:ind w:left="720"/>
      <w:contextualSpacing/>
    </w:pPr>
  </w:style>
  <w:style w:type="paragraph" w:customStyle="1" w:styleId="1">
    <w:name w:val="Обычный1"/>
    <w:basedOn w:val="a"/>
    <w:uiPriority w:val="99"/>
    <w:rsid w:val="00B83153"/>
    <w:pPr>
      <w:spacing w:before="240" w:after="240"/>
    </w:pPr>
  </w:style>
  <w:style w:type="paragraph" w:styleId="a5">
    <w:name w:val="Normal (Web)"/>
    <w:basedOn w:val="a"/>
    <w:uiPriority w:val="99"/>
    <w:rsid w:val="00B83153"/>
    <w:pPr>
      <w:spacing w:before="200" w:after="200"/>
      <w:ind w:left="200" w:right="200" w:firstLine="320"/>
      <w:jc w:val="both"/>
    </w:pPr>
    <w:rPr>
      <w:rFonts w:ascii="Verdana" w:hAnsi="Verdana"/>
      <w:sz w:val="18"/>
      <w:szCs w:val="18"/>
    </w:rPr>
  </w:style>
  <w:style w:type="paragraph" w:styleId="a6">
    <w:name w:val="Body Text Indent"/>
    <w:basedOn w:val="a"/>
    <w:link w:val="a7"/>
    <w:uiPriority w:val="99"/>
    <w:rsid w:val="00B83153"/>
    <w:pPr>
      <w:widowControl w:val="0"/>
      <w:shd w:val="clear" w:color="auto" w:fill="FFFFFF"/>
      <w:tabs>
        <w:tab w:val="left" w:pos="542"/>
      </w:tabs>
      <w:autoSpaceDE w:val="0"/>
      <w:autoSpaceDN w:val="0"/>
      <w:adjustRightInd w:val="0"/>
      <w:spacing w:before="254"/>
      <w:ind w:left="10"/>
      <w:jc w:val="both"/>
    </w:pPr>
    <w:rPr>
      <w:color w:val="000000"/>
      <w:spacing w:val="1"/>
    </w:rPr>
  </w:style>
  <w:style w:type="character" w:customStyle="1" w:styleId="a7">
    <w:name w:val="Основной текст с отступом Знак"/>
    <w:link w:val="a6"/>
    <w:uiPriority w:val="99"/>
    <w:locked/>
    <w:rsid w:val="00B83153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character" w:styleId="a8">
    <w:name w:val="Strong"/>
    <w:uiPriority w:val="99"/>
    <w:qFormat/>
    <w:rsid w:val="009641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Бельских</cp:lastModifiedBy>
  <cp:revision>3</cp:revision>
  <dcterms:created xsi:type="dcterms:W3CDTF">2016-04-25T07:38:00Z</dcterms:created>
  <dcterms:modified xsi:type="dcterms:W3CDTF">2017-06-17T17:22:00Z</dcterms:modified>
</cp:coreProperties>
</file>